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D2133" w14:textId="77777777" w:rsidR="004E2777" w:rsidRPr="00145B12" w:rsidRDefault="004E2777" w:rsidP="00131286">
      <w:pPr>
        <w:pStyle w:val="Ttulo1"/>
      </w:pPr>
      <w:bookmarkStart w:id="0" w:name="_Toc109855212"/>
      <w:r w:rsidRPr="002515CD">
        <w:rPr>
          <w:shd w:val="clear" w:color="auto" w:fill="auto"/>
        </w:rPr>
        <w:t xml:space="preserve">Como comunicam as células? Em busca de </w:t>
      </w:r>
      <w:proofErr w:type="spellStart"/>
      <w:r w:rsidRPr="002515CD">
        <w:rPr>
          <w:shd w:val="clear" w:color="auto" w:fill="auto"/>
        </w:rPr>
        <w:t>Notch</w:t>
      </w:r>
      <w:proofErr w:type="spellEnd"/>
      <w:r w:rsidRPr="002515CD">
        <w:rPr>
          <w:shd w:val="clear" w:color="auto" w:fill="auto"/>
        </w:rPr>
        <w:t xml:space="preserve"> e dos seus</w:t>
      </w:r>
      <w:r w:rsidRPr="00145B12">
        <w:t xml:space="preserve"> </w:t>
      </w:r>
      <w:r w:rsidRPr="002515CD">
        <w:rPr>
          <w:shd w:val="clear" w:color="auto" w:fill="auto"/>
        </w:rPr>
        <w:t>parceiros</w:t>
      </w:r>
      <w:bookmarkEnd w:id="0"/>
    </w:p>
    <w:p w14:paraId="626F7E5D" w14:textId="77777777" w:rsidR="004E2777" w:rsidRPr="00865E33" w:rsidRDefault="004E2777" w:rsidP="004E2777"/>
    <w:p w14:paraId="6A4F91A5" w14:textId="77777777" w:rsidR="004E2777" w:rsidRPr="00057027" w:rsidRDefault="004E2777" w:rsidP="004E2777">
      <w:pPr>
        <w:jc w:val="center"/>
        <w:rPr>
          <w:rFonts w:ascii="Arial" w:hAnsi="Arial" w:cs="Arial"/>
        </w:rPr>
      </w:pPr>
      <w:r w:rsidRPr="00B17A68">
        <w:rPr>
          <w:rFonts w:ascii="Arial" w:hAnsi="Arial" w:cs="Arial"/>
          <w:u w:val="single"/>
        </w:rPr>
        <w:t>Mariana Batista</w:t>
      </w:r>
      <w:r w:rsidRPr="0052508A">
        <w:rPr>
          <w:rFonts w:ascii="Arial" w:hAnsi="Arial" w:cs="Arial"/>
          <w:vertAlign w:val="superscript"/>
        </w:rPr>
        <w:t>1,2,3</w:t>
      </w:r>
      <w:r w:rsidRPr="0052508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Maria Soares</w:t>
      </w:r>
      <w:r>
        <w:rPr>
          <w:rFonts w:ascii="Arial" w:hAnsi="Arial" w:cs="Arial"/>
          <w:vertAlign w:val="superscript"/>
        </w:rPr>
        <w:t>2,3,4</w:t>
      </w:r>
      <w:r>
        <w:rPr>
          <w:rFonts w:ascii="Arial" w:hAnsi="Arial" w:cs="Arial"/>
        </w:rPr>
        <w:t>, Cátia Marques</w:t>
      </w:r>
      <w:r w:rsidRPr="00B17A68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  <w:vertAlign w:val="superscript"/>
        </w:rPr>
        <w:t>,2,3</w:t>
      </w:r>
      <w:r>
        <w:rPr>
          <w:rFonts w:ascii="Arial" w:hAnsi="Arial" w:cs="Arial"/>
        </w:rPr>
        <w:t>, Joana Catita</w:t>
      </w:r>
      <w:r w:rsidRPr="00B17A68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  <w:vertAlign w:val="superscript"/>
        </w:rPr>
        <w:t>,2,3</w:t>
      </w:r>
      <w:r>
        <w:rPr>
          <w:rFonts w:ascii="Arial" w:hAnsi="Arial" w:cs="Arial"/>
        </w:rPr>
        <w:t>, José Catarino</w:t>
      </w:r>
      <w:r w:rsidRPr="00B17A68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  <w:vertAlign w:val="superscript"/>
        </w:rPr>
        <w:t>,5</w:t>
      </w:r>
      <w:r>
        <w:rPr>
          <w:rFonts w:ascii="Arial" w:hAnsi="Arial" w:cs="Arial"/>
        </w:rPr>
        <w:t>, Pedro Faísca</w:t>
      </w:r>
      <w:r w:rsidRPr="00B17A68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  <w:vertAlign w:val="superscript"/>
        </w:rPr>
        <w:t>,5,6,7</w:t>
      </w:r>
    </w:p>
    <w:p w14:paraId="09935B4F" w14:textId="77777777" w:rsidR="004E2777" w:rsidRPr="0080701C" w:rsidRDefault="004E2777" w:rsidP="004E2777"/>
    <w:p w14:paraId="75229C8B" w14:textId="77777777" w:rsidR="004E2777" w:rsidRDefault="004E2777" w:rsidP="004E2777">
      <w:pPr>
        <w:jc w:val="both"/>
        <w:rPr>
          <w:rFonts w:ascii="Arial" w:hAnsi="Arial" w:cs="Arial"/>
          <w:sz w:val="20"/>
          <w:szCs w:val="20"/>
          <w:lang w:val="en-GB"/>
        </w:rPr>
      </w:pPr>
      <w:r w:rsidRPr="00B17A68">
        <w:rPr>
          <w:rFonts w:ascii="Arial" w:hAnsi="Arial" w:cs="Arial"/>
          <w:sz w:val="20"/>
          <w:szCs w:val="20"/>
          <w:vertAlign w:val="superscript"/>
          <w:lang w:val="en-GB"/>
        </w:rPr>
        <w:t>1</w:t>
      </w:r>
      <w:r w:rsidRPr="00B17A68">
        <w:rPr>
          <w:rFonts w:ascii="Arial" w:hAnsi="Arial" w:cs="Arial"/>
          <w:sz w:val="20"/>
          <w:szCs w:val="20"/>
          <w:lang w:val="en-GB"/>
        </w:rPr>
        <w:t xml:space="preserve">Faculty of Veterinary Medicine, </w:t>
      </w:r>
      <w:proofErr w:type="spellStart"/>
      <w:r w:rsidRPr="00B17A68">
        <w:rPr>
          <w:rFonts w:ascii="Arial" w:hAnsi="Arial" w:cs="Arial"/>
          <w:sz w:val="20"/>
          <w:szCs w:val="20"/>
          <w:lang w:val="en-GB"/>
        </w:rPr>
        <w:t>Lusófona</w:t>
      </w:r>
      <w:proofErr w:type="spellEnd"/>
      <w:r w:rsidRPr="00B17A68">
        <w:rPr>
          <w:rFonts w:ascii="Arial" w:hAnsi="Arial" w:cs="Arial"/>
          <w:sz w:val="20"/>
          <w:szCs w:val="20"/>
          <w:lang w:val="en-GB"/>
        </w:rPr>
        <w:t xml:space="preserve"> University, Lisbon, Portugal</w:t>
      </w:r>
    </w:p>
    <w:p w14:paraId="4BDC7F33" w14:textId="77777777" w:rsidR="004E2777" w:rsidRPr="001B2333" w:rsidRDefault="004E2777" w:rsidP="004E2777">
      <w:pPr>
        <w:jc w:val="both"/>
        <w:rPr>
          <w:rFonts w:ascii="Arial" w:hAnsi="Arial" w:cs="Arial"/>
          <w:sz w:val="20"/>
          <w:szCs w:val="20"/>
        </w:rPr>
      </w:pPr>
      <w:r w:rsidRPr="001B2333">
        <w:rPr>
          <w:rFonts w:ascii="Arial" w:hAnsi="Arial" w:cs="Arial"/>
          <w:sz w:val="20"/>
          <w:szCs w:val="20"/>
          <w:vertAlign w:val="superscript"/>
        </w:rPr>
        <w:t>2</w:t>
      </w:r>
      <w:r w:rsidRPr="001B2333">
        <w:rPr>
          <w:rFonts w:ascii="Arial" w:hAnsi="Arial" w:cs="Arial"/>
          <w:sz w:val="20"/>
          <w:szCs w:val="20"/>
        </w:rPr>
        <w:t>CIISA</w:t>
      </w:r>
      <w:r>
        <w:rPr>
          <w:rFonts w:ascii="Arial" w:hAnsi="Arial" w:cs="Arial"/>
          <w:sz w:val="20"/>
          <w:szCs w:val="20"/>
        </w:rPr>
        <w:t>,</w:t>
      </w:r>
      <w:r w:rsidRPr="001B2333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B2333">
        <w:rPr>
          <w:rFonts w:ascii="Arial" w:hAnsi="Arial" w:cs="Arial"/>
          <w:sz w:val="20"/>
          <w:szCs w:val="20"/>
        </w:rPr>
        <w:t>Centre</w:t>
      </w:r>
      <w:proofErr w:type="gramEnd"/>
      <w:r w:rsidRPr="001B2333">
        <w:rPr>
          <w:rFonts w:ascii="Arial" w:hAnsi="Arial" w:cs="Arial"/>
          <w:sz w:val="20"/>
          <w:szCs w:val="20"/>
        </w:rPr>
        <w:t xml:space="preserve"> for </w:t>
      </w:r>
      <w:proofErr w:type="spellStart"/>
      <w:r w:rsidRPr="001B2333">
        <w:rPr>
          <w:rFonts w:ascii="Arial" w:hAnsi="Arial" w:cs="Arial"/>
          <w:sz w:val="20"/>
          <w:szCs w:val="20"/>
        </w:rPr>
        <w:t>Interdisciplinary</w:t>
      </w:r>
      <w:proofErr w:type="spellEnd"/>
      <w:r w:rsidRPr="001B2333">
        <w:rPr>
          <w:rFonts w:ascii="Arial" w:hAnsi="Arial" w:cs="Arial"/>
          <w:sz w:val="20"/>
          <w:szCs w:val="20"/>
        </w:rPr>
        <w:t xml:space="preserve"> Research in Animal </w:t>
      </w:r>
      <w:proofErr w:type="spellStart"/>
      <w:r w:rsidRPr="001B2333">
        <w:rPr>
          <w:rFonts w:ascii="Arial" w:hAnsi="Arial" w:cs="Arial"/>
          <w:sz w:val="20"/>
          <w:szCs w:val="20"/>
        </w:rPr>
        <w:t>Health</w:t>
      </w:r>
      <w:proofErr w:type="spellEnd"/>
      <w:r w:rsidRPr="001B2333">
        <w:rPr>
          <w:rFonts w:ascii="Arial" w:hAnsi="Arial" w:cs="Arial"/>
          <w:sz w:val="20"/>
          <w:szCs w:val="20"/>
        </w:rPr>
        <w:t>, Faculdade de Medicina Veterinária,</w:t>
      </w:r>
    </w:p>
    <w:p w14:paraId="6508A75C" w14:textId="77777777" w:rsidR="004E2777" w:rsidRPr="001B2333" w:rsidRDefault="004E2777" w:rsidP="004E2777">
      <w:pPr>
        <w:jc w:val="both"/>
        <w:rPr>
          <w:rFonts w:ascii="Arial" w:hAnsi="Arial" w:cs="Arial"/>
          <w:sz w:val="20"/>
          <w:szCs w:val="20"/>
        </w:rPr>
      </w:pPr>
      <w:r w:rsidRPr="001B2333">
        <w:rPr>
          <w:rFonts w:ascii="Arial" w:hAnsi="Arial" w:cs="Arial"/>
          <w:sz w:val="20"/>
          <w:szCs w:val="20"/>
        </w:rPr>
        <w:t>Universidade de Lisboa, Lisboa, Portugal</w:t>
      </w:r>
    </w:p>
    <w:p w14:paraId="18095A7A" w14:textId="77777777" w:rsidR="004E2777" w:rsidRDefault="004E2777" w:rsidP="004E2777">
      <w:pPr>
        <w:jc w:val="both"/>
        <w:rPr>
          <w:rFonts w:ascii="Arial" w:hAnsi="Arial" w:cs="Arial"/>
          <w:sz w:val="20"/>
          <w:szCs w:val="20"/>
        </w:rPr>
      </w:pPr>
      <w:r w:rsidRPr="00D55AAE">
        <w:rPr>
          <w:rFonts w:ascii="Arial" w:hAnsi="Arial" w:cs="Arial"/>
          <w:sz w:val="20"/>
          <w:szCs w:val="20"/>
          <w:vertAlign w:val="superscript"/>
        </w:rPr>
        <w:t>3</w:t>
      </w:r>
      <w:r w:rsidRPr="00D55AAE">
        <w:rPr>
          <w:rFonts w:ascii="Arial" w:hAnsi="Arial" w:cs="Arial"/>
          <w:sz w:val="20"/>
          <w:szCs w:val="20"/>
        </w:rPr>
        <w:t xml:space="preserve">AL4AnimalS, </w:t>
      </w:r>
      <w:proofErr w:type="spellStart"/>
      <w:r w:rsidRPr="00D55AAE">
        <w:rPr>
          <w:rFonts w:ascii="Arial" w:hAnsi="Arial" w:cs="Arial"/>
          <w:sz w:val="20"/>
          <w:szCs w:val="20"/>
        </w:rPr>
        <w:t>Associate</w:t>
      </w:r>
      <w:proofErr w:type="spellEnd"/>
      <w:r w:rsidRPr="00D55A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5AAE">
        <w:rPr>
          <w:rFonts w:ascii="Arial" w:hAnsi="Arial" w:cs="Arial"/>
          <w:sz w:val="20"/>
          <w:szCs w:val="20"/>
        </w:rPr>
        <w:t>Laboratory</w:t>
      </w:r>
      <w:proofErr w:type="spellEnd"/>
      <w:r w:rsidRPr="00D55AAE">
        <w:rPr>
          <w:rFonts w:ascii="Arial" w:hAnsi="Arial" w:cs="Arial"/>
          <w:sz w:val="20"/>
          <w:szCs w:val="20"/>
        </w:rPr>
        <w:t xml:space="preserve"> for Animal </w:t>
      </w:r>
      <w:proofErr w:type="spellStart"/>
      <w:r w:rsidRPr="00D55AAE">
        <w:rPr>
          <w:rFonts w:ascii="Arial" w:hAnsi="Arial" w:cs="Arial"/>
          <w:sz w:val="20"/>
          <w:szCs w:val="20"/>
        </w:rPr>
        <w:t>and</w:t>
      </w:r>
      <w:proofErr w:type="spellEnd"/>
      <w:r w:rsidRPr="00D55A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5AAE">
        <w:rPr>
          <w:rFonts w:ascii="Arial" w:hAnsi="Arial" w:cs="Arial"/>
          <w:sz w:val="20"/>
          <w:szCs w:val="20"/>
        </w:rPr>
        <w:t>Veterinary</w:t>
      </w:r>
      <w:proofErr w:type="spellEnd"/>
      <w:r w:rsidRPr="00D55A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5AAE">
        <w:rPr>
          <w:rFonts w:ascii="Arial" w:hAnsi="Arial" w:cs="Arial"/>
          <w:sz w:val="20"/>
          <w:szCs w:val="20"/>
        </w:rPr>
        <w:t>Sciences</w:t>
      </w:r>
      <w:proofErr w:type="spellEnd"/>
      <w:r w:rsidRPr="00D55AAE">
        <w:rPr>
          <w:rFonts w:ascii="Arial" w:hAnsi="Arial" w:cs="Arial"/>
          <w:sz w:val="20"/>
          <w:szCs w:val="20"/>
        </w:rPr>
        <w:t>, Lisboa, Portugal</w:t>
      </w:r>
    </w:p>
    <w:p w14:paraId="39E0BCEF" w14:textId="77777777" w:rsidR="004E2777" w:rsidRPr="00D55AAE" w:rsidRDefault="004E2777" w:rsidP="004E27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4</w:t>
      </w:r>
      <w:r w:rsidRPr="009854D4">
        <w:rPr>
          <w:rFonts w:ascii="Arial" w:hAnsi="Arial" w:cs="Arial"/>
          <w:sz w:val="20"/>
          <w:szCs w:val="20"/>
        </w:rPr>
        <w:t>Egas Moniz - Cooperativa de Ensino Superior, Almada, Portugal</w:t>
      </w:r>
    </w:p>
    <w:p w14:paraId="7DBCE2A7" w14:textId="77777777" w:rsidR="004E2777" w:rsidRPr="00A81834" w:rsidRDefault="004E2777" w:rsidP="004E27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5</w:t>
      </w:r>
      <w:r w:rsidRPr="00A81834">
        <w:rPr>
          <w:rFonts w:ascii="Arial" w:hAnsi="Arial" w:cs="Arial"/>
          <w:sz w:val="20"/>
          <w:szCs w:val="20"/>
        </w:rPr>
        <w:t>DNAtech, Laboratório Veterinário, Lisboa, Portugal</w:t>
      </w:r>
    </w:p>
    <w:p w14:paraId="52502BF5" w14:textId="77777777" w:rsidR="004E2777" w:rsidRPr="00A81834" w:rsidRDefault="004E2777" w:rsidP="004E27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6</w:t>
      </w:r>
      <w:r w:rsidRPr="00E47004">
        <w:rPr>
          <w:rFonts w:ascii="Arial" w:hAnsi="Arial" w:cs="Arial"/>
          <w:sz w:val="20"/>
          <w:szCs w:val="20"/>
        </w:rPr>
        <w:t>IGC</w:t>
      </w:r>
      <w:r>
        <w:rPr>
          <w:rFonts w:ascii="Arial" w:hAnsi="Arial" w:cs="Arial"/>
          <w:sz w:val="20"/>
          <w:szCs w:val="20"/>
        </w:rPr>
        <w:t>,</w:t>
      </w:r>
      <w:r w:rsidRPr="00A81834">
        <w:rPr>
          <w:rFonts w:ascii="Arial" w:hAnsi="Arial" w:cs="Arial"/>
          <w:sz w:val="20"/>
          <w:szCs w:val="20"/>
        </w:rPr>
        <w:t xml:space="preserve"> Instituto Gulbenkian da Ciência, Oeiras, Portugal</w:t>
      </w:r>
    </w:p>
    <w:p w14:paraId="68B3499E" w14:textId="77777777" w:rsidR="004E2777" w:rsidRPr="000B16FB" w:rsidRDefault="004E2777" w:rsidP="004E27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7</w:t>
      </w:r>
      <w:r w:rsidRPr="00A81834">
        <w:rPr>
          <w:rFonts w:ascii="Arial" w:hAnsi="Arial" w:cs="Arial"/>
          <w:sz w:val="20"/>
          <w:szCs w:val="20"/>
        </w:rPr>
        <w:t>CBIOS</w:t>
      </w:r>
      <w:r>
        <w:rPr>
          <w:rFonts w:ascii="Arial" w:hAnsi="Arial" w:cs="Arial"/>
          <w:sz w:val="20"/>
          <w:szCs w:val="20"/>
        </w:rPr>
        <w:t>,</w:t>
      </w:r>
      <w:r w:rsidRPr="00A81834">
        <w:rPr>
          <w:rFonts w:ascii="Arial" w:hAnsi="Arial" w:cs="Arial"/>
          <w:sz w:val="20"/>
          <w:szCs w:val="20"/>
        </w:rPr>
        <w:t xml:space="preserve"> Research </w:t>
      </w:r>
      <w:proofErr w:type="spellStart"/>
      <w:r w:rsidRPr="00A81834">
        <w:rPr>
          <w:rFonts w:ascii="Arial" w:hAnsi="Arial" w:cs="Arial"/>
          <w:sz w:val="20"/>
          <w:szCs w:val="20"/>
        </w:rPr>
        <w:t>Center</w:t>
      </w:r>
      <w:proofErr w:type="spellEnd"/>
      <w:r w:rsidRPr="00A81834">
        <w:rPr>
          <w:rFonts w:ascii="Arial" w:hAnsi="Arial" w:cs="Arial"/>
          <w:sz w:val="20"/>
          <w:szCs w:val="20"/>
        </w:rPr>
        <w:t xml:space="preserve"> for </w:t>
      </w:r>
      <w:proofErr w:type="spellStart"/>
      <w:r w:rsidRPr="00A81834">
        <w:rPr>
          <w:rFonts w:ascii="Arial" w:hAnsi="Arial" w:cs="Arial"/>
          <w:sz w:val="20"/>
          <w:szCs w:val="20"/>
        </w:rPr>
        <w:t>Biosciences</w:t>
      </w:r>
      <w:proofErr w:type="spellEnd"/>
      <w:r w:rsidRPr="00A81834">
        <w:rPr>
          <w:rFonts w:ascii="Arial" w:hAnsi="Arial" w:cs="Arial"/>
          <w:sz w:val="20"/>
          <w:szCs w:val="20"/>
        </w:rPr>
        <w:t xml:space="preserve"> &amp; </w:t>
      </w:r>
      <w:proofErr w:type="spellStart"/>
      <w:r w:rsidRPr="00A81834">
        <w:rPr>
          <w:rFonts w:ascii="Arial" w:hAnsi="Arial" w:cs="Arial"/>
          <w:sz w:val="20"/>
          <w:szCs w:val="20"/>
        </w:rPr>
        <w:t>Health</w:t>
      </w:r>
      <w:proofErr w:type="spellEnd"/>
      <w:r w:rsidRPr="00A81834">
        <w:rPr>
          <w:rFonts w:ascii="Arial" w:hAnsi="Arial" w:cs="Arial"/>
          <w:sz w:val="20"/>
          <w:szCs w:val="20"/>
        </w:rPr>
        <w:t xml:space="preserve"> Technologies- Universidade Lusófona, Lisboa,</w:t>
      </w:r>
      <w:r>
        <w:rPr>
          <w:rFonts w:ascii="Arial" w:hAnsi="Arial" w:cs="Arial"/>
          <w:sz w:val="20"/>
          <w:szCs w:val="20"/>
        </w:rPr>
        <w:t xml:space="preserve"> </w:t>
      </w:r>
      <w:r w:rsidRPr="00A81834">
        <w:rPr>
          <w:rFonts w:ascii="Arial" w:hAnsi="Arial" w:cs="Arial"/>
          <w:sz w:val="20"/>
          <w:szCs w:val="20"/>
        </w:rPr>
        <w:t>Portugal</w:t>
      </w:r>
    </w:p>
    <w:p w14:paraId="411C16A7" w14:textId="77777777" w:rsidR="004E2777" w:rsidRDefault="004E2777" w:rsidP="004E2777"/>
    <w:p w14:paraId="6D9DDFDA" w14:textId="77777777" w:rsidR="004E2777" w:rsidRDefault="004E2777" w:rsidP="004E27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 crescimento, desenvolvimento e </w:t>
      </w:r>
      <w:r w:rsidRPr="00405A2C">
        <w:rPr>
          <w:rFonts w:ascii="Arial" w:hAnsi="Arial" w:cs="Arial"/>
        </w:rPr>
        <w:t>homeostasia</w:t>
      </w:r>
      <w:r>
        <w:rPr>
          <w:rFonts w:ascii="Arial" w:hAnsi="Arial" w:cs="Arial"/>
        </w:rPr>
        <w:t xml:space="preserve"> dos seres multicelulares as suas células devem comunicar entre si eficientemente. Entre as várias estratégias possíveis, a via de comunicação intercelular </w:t>
      </w:r>
      <w:proofErr w:type="spellStart"/>
      <w:r>
        <w:rPr>
          <w:rFonts w:ascii="Arial" w:hAnsi="Arial" w:cs="Arial"/>
        </w:rPr>
        <w:t>Notch</w:t>
      </w:r>
      <w:proofErr w:type="spellEnd"/>
      <w:r>
        <w:rPr>
          <w:rFonts w:ascii="Arial" w:hAnsi="Arial" w:cs="Arial"/>
        </w:rPr>
        <w:t xml:space="preserve"> é uma das mais bem conservadas entre os metazoários. </w:t>
      </w:r>
      <w:proofErr w:type="spellStart"/>
      <w:r>
        <w:rPr>
          <w:rFonts w:ascii="Arial" w:hAnsi="Arial" w:cs="Arial"/>
        </w:rPr>
        <w:t>Notch</w:t>
      </w:r>
      <w:proofErr w:type="spellEnd"/>
      <w:r>
        <w:rPr>
          <w:rFonts w:ascii="Arial" w:hAnsi="Arial" w:cs="Arial"/>
        </w:rPr>
        <w:t xml:space="preserve"> está frequentemente implicada na regulação da diferenciação/proliferação celulares, sendo as suas ações específicas da célula em causa, do tecido onde se encontra e da fase de desenvolvimento do animal. Assim, a sua presença e atividade pode variar de acordo com os vários processos fisiológicos e patológicos de uma dada espécie.</w:t>
      </w:r>
    </w:p>
    <w:p w14:paraId="5CA1B092" w14:textId="77777777" w:rsidR="004E2777" w:rsidRDefault="004E2777" w:rsidP="004E27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regulação do desenvolvimento embrionário não é totalmente conhecida. A primeira autora desenvolveu estudos sobre a implicação da </w:t>
      </w:r>
      <w:proofErr w:type="spellStart"/>
      <w:r>
        <w:rPr>
          <w:rFonts w:ascii="Arial" w:hAnsi="Arial" w:cs="Arial"/>
        </w:rPr>
        <w:t>Notch</w:t>
      </w:r>
      <w:proofErr w:type="spellEnd"/>
      <w:r>
        <w:rPr>
          <w:rFonts w:ascii="Arial" w:hAnsi="Arial" w:cs="Arial"/>
        </w:rPr>
        <w:t xml:space="preserve"> na primeira diferenciação celular (de mórula para blastocisto), caracterizando a presença das proteínas que compõem </w:t>
      </w:r>
      <w:proofErr w:type="spellStart"/>
      <w:r>
        <w:rPr>
          <w:rFonts w:ascii="Arial" w:hAnsi="Arial" w:cs="Arial"/>
        </w:rPr>
        <w:t>Notch</w:t>
      </w:r>
      <w:proofErr w:type="spellEnd"/>
      <w:r>
        <w:rPr>
          <w:rFonts w:ascii="Arial" w:hAnsi="Arial" w:cs="Arial"/>
        </w:rPr>
        <w:t xml:space="preserve"> e a transcrição dos mRNA que lhes dão origem foi avaliada em embriões individuais –conjuntos de 70 células (no máximo) com forma esférica. Verificou-se que </w:t>
      </w:r>
      <w:proofErr w:type="spellStart"/>
      <w:r>
        <w:rPr>
          <w:rFonts w:ascii="Arial" w:hAnsi="Arial" w:cs="Arial"/>
        </w:rPr>
        <w:t>Notch</w:t>
      </w:r>
      <w:proofErr w:type="spellEnd"/>
      <w:r w:rsidDel="009A1A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é importante nesta fase, controlando o ritmo do desenvolvimento através do controlo de vários marcadores de </w:t>
      </w:r>
      <w:proofErr w:type="spellStart"/>
      <w:r>
        <w:rPr>
          <w:rFonts w:ascii="Arial" w:hAnsi="Arial" w:cs="Arial"/>
        </w:rPr>
        <w:t>pluripotência</w:t>
      </w:r>
      <w:proofErr w:type="spellEnd"/>
      <w:r>
        <w:rPr>
          <w:rFonts w:ascii="Arial" w:hAnsi="Arial" w:cs="Arial"/>
        </w:rPr>
        <w:t>/diferenciação.</w:t>
      </w:r>
    </w:p>
    <w:p w14:paraId="41FFACFA" w14:textId="77777777" w:rsidR="004E2777" w:rsidRDefault="004E2777" w:rsidP="004E27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Uma das características de processos neoplásicos é a incapacidade </w:t>
      </w:r>
      <w:proofErr w:type="gramStart"/>
      <w:r>
        <w:rPr>
          <w:rFonts w:ascii="Arial" w:hAnsi="Arial" w:cs="Arial"/>
        </w:rPr>
        <w:t>das</w:t>
      </w:r>
      <w:proofErr w:type="gramEnd"/>
      <w:r>
        <w:rPr>
          <w:rFonts w:ascii="Arial" w:hAnsi="Arial" w:cs="Arial"/>
        </w:rPr>
        <w:t xml:space="preserve"> células regularem o seu crescimento/diferenciação e </w:t>
      </w:r>
      <w:proofErr w:type="spellStart"/>
      <w:r>
        <w:rPr>
          <w:rFonts w:ascii="Arial" w:hAnsi="Arial" w:cs="Arial"/>
        </w:rPr>
        <w:t>Notch</w:t>
      </w:r>
      <w:proofErr w:type="spellEnd"/>
      <w:r>
        <w:rPr>
          <w:rFonts w:ascii="Arial" w:hAnsi="Arial" w:cs="Arial"/>
        </w:rPr>
        <w:t xml:space="preserve"> tem sido implicada nesta desregulação em humanos, incluindo em carcinomas das células escamosas. Num estudo da FMV-ULHT, constatou-se que esta é uma neoplasia comum em gatos em Portugal, sabendo-se também que diminui a sua qualidade de vida, implicando amiúde a eutanásia. Neste sentido iniciou-se um projeto de investigação exploratório para averiguar a presença da </w:t>
      </w:r>
      <w:proofErr w:type="spellStart"/>
      <w:r>
        <w:rPr>
          <w:rFonts w:ascii="Arial" w:hAnsi="Arial" w:cs="Arial"/>
        </w:rPr>
        <w:t>Notch</w:t>
      </w:r>
      <w:proofErr w:type="spellEnd"/>
      <w:r>
        <w:rPr>
          <w:rFonts w:ascii="Arial" w:hAnsi="Arial" w:cs="Arial"/>
        </w:rPr>
        <w:t xml:space="preserve"> nestes tumores e a sua relação com critérios de malignidade. Esta será a base para futuramente desenhar terapêuticas inovadoras dirigidas e eficazes, potencialmente transversais a Medicina Veterinária e Humana.</w:t>
      </w:r>
    </w:p>
    <w:p w14:paraId="089BC7CB" w14:textId="77777777" w:rsidR="004E2777" w:rsidRPr="00405A2C" w:rsidRDefault="004E2777" w:rsidP="004E2777"/>
    <w:p w14:paraId="5B4C6979" w14:textId="77777777" w:rsidR="004E2777" w:rsidRPr="000F57D1" w:rsidRDefault="004E2777" w:rsidP="004E2777">
      <w:pPr>
        <w:jc w:val="both"/>
        <w:rPr>
          <w:rFonts w:ascii="Arial" w:hAnsi="Arial" w:cs="Arial"/>
        </w:rPr>
      </w:pPr>
      <w:r w:rsidRPr="00D55AAE">
        <w:rPr>
          <w:rFonts w:ascii="Arial" w:hAnsi="Arial" w:cs="Arial"/>
          <w:b/>
          <w:bCs/>
        </w:rPr>
        <w:t>Palavras-chave:</w:t>
      </w:r>
      <w:r>
        <w:rPr>
          <w:rFonts w:ascii="Arial" w:hAnsi="Arial" w:cs="Arial"/>
        </w:rPr>
        <w:t xml:space="preserve"> Comunicação intercelular, Desenvolvimento, Neoplasia, Expressão génica, </w:t>
      </w:r>
      <w:proofErr w:type="spellStart"/>
      <w:r>
        <w:rPr>
          <w:rFonts w:ascii="Arial" w:hAnsi="Arial" w:cs="Arial"/>
        </w:rPr>
        <w:t>Notch</w:t>
      </w:r>
      <w:proofErr w:type="spellEnd"/>
      <w:r>
        <w:rPr>
          <w:rFonts w:ascii="Arial" w:hAnsi="Arial" w:cs="Arial"/>
        </w:rPr>
        <w:t>.</w:t>
      </w:r>
    </w:p>
    <w:p w14:paraId="1D771FAD" w14:textId="77777777" w:rsidR="004E2777" w:rsidRDefault="004E2777" w:rsidP="004E2777"/>
    <w:p w14:paraId="7E06E5B8" w14:textId="77777777" w:rsidR="004E2777" w:rsidRPr="0080701C" w:rsidRDefault="004E2777" w:rsidP="004E2777">
      <w:pPr>
        <w:jc w:val="both"/>
        <w:rPr>
          <w:rFonts w:ascii="Arial" w:hAnsi="Arial" w:cs="Arial"/>
        </w:rPr>
      </w:pPr>
      <w:r w:rsidRPr="005F09A4">
        <w:rPr>
          <w:rFonts w:ascii="Arial" w:hAnsi="Arial" w:cs="Arial"/>
          <w:b/>
          <w:bCs/>
        </w:rPr>
        <w:t>Financiamento</w:t>
      </w:r>
      <w:r>
        <w:rPr>
          <w:rFonts w:ascii="Arial" w:hAnsi="Arial" w:cs="Arial"/>
        </w:rPr>
        <w:t xml:space="preserve">: Projeto exploratório FMV-ULHT 2021- </w:t>
      </w:r>
      <w:proofErr w:type="spellStart"/>
      <w:r w:rsidRPr="00896FDC">
        <w:rPr>
          <w:rFonts w:ascii="Arial" w:hAnsi="Arial" w:cs="Arial"/>
        </w:rPr>
        <w:t>SkinNotch</w:t>
      </w:r>
      <w:proofErr w:type="spellEnd"/>
      <w:r>
        <w:rPr>
          <w:rFonts w:ascii="Arial" w:hAnsi="Arial" w:cs="Arial"/>
        </w:rPr>
        <w:t>.</w:t>
      </w:r>
    </w:p>
    <w:p w14:paraId="73E277FB" w14:textId="77777777" w:rsidR="00C20DD4" w:rsidRDefault="00C20DD4"/>
    <w:sectPr w:rsidR="00C20D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777"/>
    <w:rsid w:val="00131286"/>
    <w:rsid w:val="004E2777"/>
    <w:rsid w:val="00902F30"/>
    <w:rsid w:val="00C2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191A1"/>
  <w15:chartTrackingRefBased/>
  <w15:docId w15:val="{72219DED-ABE8-49CD-B158-752E987BD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777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arter"/>
    <w:uiPriority w:val="9"/>
    <w:qFormat/>
    <w:rsid w:val="004E2777"/>
    <w:pPr>
      <w:jc w:val="center"/>
      <w:outlineLvl w:val="0"/>
    </w:pPr>
    <w:rPr>
      <w:rFonts w:ascii="Arial" w:eastAsia="Times New Roman" w:hAnsi="Arial" w:cs="Arial"/>
      <w:b/>
      <w:bCs/>
      <w:color w:val="000000"/>
      <w:sz w:val="28"/>
      <w:szCs w:val="27"/>
      <w:shd w:val="clear" w:color="auto" w:fill="F9F9F9"/>
      <w:lang w:eastAsia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4E2777"/>
    <w:rPr>
      <w:rFonts w:ascii="Arial" w:eastAsia="Times New Roman" w:hAnsi="Arial" w:cs="Arial"/>
      <w:b/>
      <w:bCs/>
      <w:color w:val="000000"/>
      <w:sz w:val="28"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2351</Characters>
  <Application>Microsoft Office Word</Application>
  <DocSecurity>0</DocSecurity>
  <Lines>19</Lines>
  <Paragraphs>5</Paragraphs>
  <ScaleCrop>false</ScaleCrop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Faisca</dc:creator>
  <cp:keywords/>
  <dc:description/>
  <cp:lastModifiedBy>Pedro Faisca</cp:lastModifiedBy>
  <cp:revision>2</cp:revision>
  <dcterms:created xsi:type="dcterms:W3CDTF">2022-12-21T14:20:00Z</dcterms:created>
  <dcterms:modified xsi:type="dcterms:W3CDTF">2022-12-21T17:36:00Z</dcterms:modified>
</cp:coreProperties>
</file>