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1535B" w14:textId="22B04023" w:rsidR="00A3242B" w:rsidRPr="005A1739" w:rsidRDefault="00A3242B" w:rsidP="00710FD3">
      <w:pPr>
        <w:pStyle w:val="Ttulo1"/>
        <w:rPr>
          <w:lang w:val="en-US"/>
        </w:rPr>
      </w:pPr>
      <w:bookmarkStart w:id="0" w:name="_Toc109855218"/>
      <w:r w:rsidRPr="005A1739">
        <w:rPr>
          <w:shd w:val="clear" w:color="auto" w:fill="auto"/>
          <w:lang w:val="en-US"/>
        </w:rPr>
        <w:t>Origin &amp; evolution of Iberian dogs</w:t>
      </w:r>
      <w:bookmarkEnd w:id="0"/>
    </w:p>
    <w:p w14:paraId="6C87B32E" w14:textId="77777777" w:rsidR="00A3242B" w:rsidRPr="005A1739" w:rsidRDefault="00A3242B" w:rsidP="00A3242B">
      <w:pPr>
        <w:rPr>
          <w:lang w:val="en-US"/>
        </w:rPr>
      </w:pPr>
    </w:p>
    <w:p w14:paraId="2CF1E5EC" w14:textId="77777777" w:rsidR="00A3242B" w:rsidRPr="006E6D44" w:rsidRDefault="00A3242B" w:rsidP="00A3242B">
      <w:pPr>
        <w:jc w:val="center"/>
        <w:rPr>
          <w:rFonts w:ascii="Arial" w:hAnsi="Arial" w:cs="Arial"/>
        </w:rPr>
      </w:pPr>
      <w:r w:rsidRPr="006E6D44">
        <w:rPr>
          <w:rFonts w:ascii="Arial" w:hAnsi="Arial" w:cs="Arial"/>
          <w:u w:val="single"/>
        </w:rPr>
        <w:t xml:space="preserve">Ana Elisabete </w:t>
      </w:r>
      <w:r w:rsidRPr="00445B92">
        <w:rPr>
          <w:rFonts w:ascii="Arial" w:hAnsi="Arial" w:cs="Arial"/>
          <w:u w:val="single"/>
        </w:rPr>
        <w:t>Pires</w:t>
      </w:r>
      <w:r w:rsidRPr="0024540F">
        <w:rPr>
          <w:rFonts w:ascii="Arial" w:hAnsi="Arial" w:cs="Arial"/>
          <w:vertAlign w:val="superscript"/>
        </w:rPr>
        <w:t>1,2</w:t>
      </w:r>
      <w:r>
        <w:rPr>
          <w:rFonts w:ascii="Arial" w:hAnsi="Arial" w:cs="Arial"/>
        </w:rPr>
        <w:t xml:space="preserve">, </w:t>
      </w:r>
      <w:r w:rsidRPr="006E6D44">
        <w:rPr>
          <w:rFonts w:ascii="Arial" w:hAnsi="Arial" w:cs="Arial"/>
        </w:rPr>
        <w:t>Catarina G</w:t>
      </w:r>
      <w:r>
        <w:rPr>
          <w:rFonts w:ascii="Arial" w:hAnsi="Arial" w:cs="Arial"/>
        </w:rPr>
        <w:t>inja</w:t>
      </w:r>
      <w:r w:rsidRPr="006E6D44">
        <w:rPr>
          <w:rFonts w:ascii="Arial" w:hAnsi="Arial" w:cs="Arial"/>
          <w:vertAlign w:val="superscript"/>
        </w:rPr>
        <w:t>2</w:t>
      </w:r>
    </w:p>
    <w:p w14:paraId="570E4C19" w14:textId="77777777" w:rsidR="00A3242B" w:rsidRPr="00445B92" w:rsidRDefault="00A3242B" w:rsidP="00A3242B"/>
    <w:p w14:paraId="5A8A5237" w14:textId="77777777" w:rsidR="00A3242B" w:rsidRPr="007C10C5" w:rsidRDefault="00A3242B" w:rsidP="00A3242B">
      <w:pPr>
        <w:jc w:val="both"/>
        <w:rPr>
          <w:rFonts w:ascii="Arial" w:hAnsi="Arial" w:cs="Arial"/>
          <w:sz w:val="20"/>
          <w:szCs w:val="20"/>
        </w:rPr>
      </w:pPr>
      <w:r w:rsidRPr="007C10C5">
        <w:rPr>
          <w:rFonts w:ascii="Arial" w:hAnsi="Arial" w:cs="Arial"/>
          <w:sz w:val="20"/>
          <w:szCs w:val="20"/>
          <w:vertAlign w:val="superscript"/>
        </w:rPr>
        <w:t>1</w:t>
      </w:r>
      <w:r w:rsidRPr="0068235B">
        <w:rPr>
          <w:rFonts w:ascii="Arial" w:eastAsia="Arial" w:hAnsi="Arial" w:cs="Arial"/>
          <w:sz w:val="20"/>
          <w:szCs w:val="20"/>
        </w:rPr>
        <w:t>Faculdade de</w:t>
      </w:r>
      <w:r>
        <w:rPr>
          <w:rFonts w:ascii="Arial" w:eastAsia="Arial" w:hAnsi="Arial" w:cs="Arial"/>
          <w:sz w:val="20"/>
          <w:szCs w:val="20"/>
        </w:rPr>
        <w:t xml:space="preserve"> Medicina </w:t>
      </w:r>
      <w:r w:rsidRPr="0068235B">
        <w:rPr>
          <w:rFonts w:ascii="Arial" w:eastAsia="Arial" w:hAnsi="Arial" w:cs="Arial"/>
          <w:sz w:val="20"/>
          <w:szCs w:val="20"/>
        </w:rPr>
        <w:t>Veterin</w:t>
      </w:r>
      <w:r>
        <w:rPr>
          <w:rFonts w:ascii="Arial" w:eastAsia="Arial" w:hAnsi="Arial" w:cs="Arial"/>
          <w:sz w:val="20"/>
          <w:szCs w:val="20"/>
        </w:rPr>
        <w:t>ária</w:t>
      </w:r>
      <w:r w:rsidRPr="0068235B"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 xml:space="preserve">Universidade </w:t>
      </w:r>
      <w:r w:rsidRPr="0068235B">
        <w:rPr>
          <w:rFonts w:ascii="Arial" w:eastAsia="Arial" w:hAnsi="Arial" w:cs="Arial"/>
          <w:sz w:val="20"/>
          <w:szCs w:val="20"/>
        </w:rPr>
        <w:t xml:space="preserve">Lusófona </w:t>
      </w:r>
      <w:r>
        <w:rPr>
          <w:rFonts w:ascii="Arial" w:eastAsia="Arial" w:hAnsi="Arial" w:cs="Arial"/>
          <w:sz w:val="20"/>
          <w:szCs w:val="20"/>
        </w:rPr>
        <w:t>de Humanidades e Tecnologias</w:t>
      </w:r>
      <w:r w:rsidRPr="0068235B">
        <w:rPr>
          <w:rFonts w:ascii="Arial" w:eastAsia="Arial" w:hAnsi="Arial" w:cs="Arial"/>
          <w:sz w:val="20"/>
          <w:szCs w:val="20"/>
        </w:rPr>
        <w:t>, Lisbo</w:t>
      </w:r>
      <w:r>
        <w:rPr>
          <w:rFonts w:ascii="Arial" w:eastAsia="Arial" w:hAnsi="Arial" w:cs="Arial"/>
          <w:sz w:val="20"/>
          <w:szCs w:val="20"/>
        </w:rPr>
        <w:t>a</w:t>
      </w:r>
      <w:r w:rsidRPr="0068235B">
        <w:rPr>
          <w:rFonts w:ascii="Arial" w:eastAsia="Arial" w:hAnsi="Arial" w:cs="Arial"/>
          <w:sz w:val="20"/>
          <w:szCs w:val="20"/>
        </w:rPr>
        <w:t>, Portugal</w:t>
      </w:r>
      <w:r w:rsidRPr="007C10C5" w:rsidDel="00C83F48">
        <w:rPr>
          <w:rFonts w:ascii="Arial" w:hAnsi="Arial" w:cs="Arial"/>
          <w:sz w:val="20"/>
          <w:szCs w:val="20"/>
        </w:rPr>
        <w:t xml:space="preserve"> </w:t>
      </w:r>
    </w:p>
    <w:p w14:paraId="078100D8" w14:textId="77777777" w:rsidR="00A3242B" w:rsidRPr="0068235B" w:rsidRDefault="00A3242B" w:rsidP="00A3242B">
      <w:pPr>
        <w:ind w:left="141" w:hanging="14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>2</w:t>
      </w:r>
      <w:r w:rsidRPr="0068235B">
        <w:rPr>
          <w:rFonts w:ascii="Arial" w:eastAsia="Arial" w:hAnsi="Arial" w:cs="Arial"/>
          <w:sz w:val="20"/>
          <w:szCs w:val="20"/>
        </w:rPr>
        <w:t xml:space="preserve">BIOPOLIS- </w:t>
      </w:r>
      <w:proofErr w:type="spellStart"/>
      <w:r w:rsidRPr="0068235B">
        <w:rPr>
          <w:rFonts w:ascii="Arial" w:hAnsi="Arial" w:cs="Arial"/>
          <w:color w:val="222222"/>
          <w:sz w:val="20"/>
          <w:szCs w:val="20"/>
          <w:shd w:val="clear" w:color="auto" w:fill="FFFFFF"/>
        </w:rPr>
        <w:t>Program</w:t>
      </w:r>
      <w:proofErr w:type="spellEnd"/>
      <w:r w:rsidRPr="0068235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in </w:t>
      </w:r>
      <w:proofErr w:type="spellStart"/>
      <w:r w:rsidRPr="0068235B">
        <w:rPr>
          <w:rFonts w:ascii="Arial" w:hAnsi="Arial" w:cs="Arial"/>
          <w:color w:val="222222"/>
          <w:sz w:val="20"/>
          <w:szCs w:val="20"/>
          <w:shd w:val="clear" w:color="auto" w:fill="FFFFFF"/>
        </w:rPr>
        <w:t>Genomics</w:t>
      </w:r>
      <w:proofErr w:type="spellEnd"/>
      <w:r w:rsidRPr="0068235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68235B">
        <w:rPr>
          <w:rFonts w:ascii="Arial" w:hAnsi="Arial" w:cs="Arial"/>
          <w:color w:val="222222"/>
          <w:sz w:val="20"/>
          <w:szCs w:val="20"/>
          <w:shd w:val="clear" w:color="auto" w:fill="FFFFFF"/>
        </w:rPr>
        <w:t>Biodiversity</w:t>
      </w:r>
      <w:proofErr w:type="spellEnd"/>
      <w:r w:rsidRPr="0068235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68235B">
        <w:rPr>
          <w:rFonts w:ascii="Arial" w:hAnsi="Arial" w:cs="Arial"/>
          <w:color w:val="222222"/>
          <w:sz w:val="20"/>
          <w:szCs w:val="20"/>
          <w:shd w:val="clear" w:color="auto" w:fill="FFFFFF"/>
        </w:rPr>
        <w:t>and</w:t>
      </w:r>
      <w:proofErr w:type="spellEnd"/>
      <w:r w:rsidRPr="0068235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Land </w:t>
      </w:r>
      <w:proofErr w:type="spellStart"/>
      <w:r w:rsidRPr="0068235B">
        <w:rPr>
          <w:rFonts w:ascii="Arial" w:hAnsi="Arial" w:cs="Arial"/>
          <w:color w:val="222222"/>
          <w:sz w:val="20"/>
          <w:szCs w:val="20"/>
          <w:shd w:val="clear" w:color="auto" w:fill="FFFFFF"/>
        </w:rPr>
        <w:t>Planning</w:t>
      </w:r>
      <w:proofErr w:type="spellEnd"/>
      <w:r w:rsidRPr="0068235B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 w:rsidRPr="0068235B">
        <w:rPr>
          <w:rFonts w:ascii="Arial" w:eastAsia="Arial" w:hAnsi="Arial" w:cs="Arial"/>
          <w:sz w:val="20"/>
          <w:szCs w:val="20"/>
        </w:rPr>
        <w:t xml:space="preserve"> CIBIO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68235B">
        <w:rPr>
          <w:rFonts w:ascii="Arial" w:eastAsia="Arial" w:hAnsi="Arial" w:cs="Arial"/>
          <w:sz w:val="20"/>
          <w:szCs w:val="20"/>
        </w:rPr>
        <w:t xml:space="preserve">– </w:t>
      </w:r>
      <w:r w:rsidRPr="0068235B">
        <w:rPr>
          <w:rFonts w:ascii="Arial" w:eastAsia="Times New Roman" w:hAnsi="Arial" w:cs="Arial"/>
          <w:color w:val="1F497D"/>
          <w:sz w:val="20"/>
          <w:szCs w:val="20"/>
          <w:lang w:eastAsia="pt-PT"/>
        </w:rPr>
        <w:t>Centro de Investigação em Biodiversidade e Recursos Genéticos/</w:t>
      </w:r>
      <w:proofErr w:type="spellStart"/>
      <w:r w:rsidRPr="0068235B">
        <w:rPr>
          <w:rFonts w:ascii="Arial" w:eastAsia="Times New Roman" w:hAnsi="Arial" w:cs="Arial"/>
          <w:i/>
          <w:iCs/>
          <w:color w:val="1F497D"/>
          <w:sz w:val="20"/>
          <w:szCs w:val="20"/>
          <w:lang w:eastAsia="pt-PT"/>
        </w:rPr>
        <w:t>InBIO</w:t>
      </w:r>
      <w:proofErr w:type="spellEnd"/>
      <w:r w:rsidRPr="0068235B">
        <w:rPr>
          <w:rFonts w:ascii="Arial" w:eastAsia="Times New Roman" w:hAnsi="Arial" w:cs="Arial"/>
          <w:color w:val="1F497D"/>
          <w:sz w:val="20"/>
          <w:szCs w:val="20"/>
          <w:lang w:eastAsia="pt-PT"/>
        </w:rPr>
        <w:t> Laboratório Associado</w:t>
      </w:r>
      <w:r w:rsidRPr="0068235B" w:rsidDel="005C0B5D">
        <w:rPr>
          <w:rFonts w:ascii="Arial" w:eastAsia="Arial" w:hAnsi="Arial" w:cs="Arial"/>
          <w:sz w:val="20"/>
          <w:szCs w:val="20"/>
        </w:rPr>
        <w:t xml:space="preserve"> </w:t>
      </w:r>
      <w:r w:rsidRPr="001C090C">
        <w:rPr>
          <w:rFonts w:ascii="Arial" w:eastAsia="Arial" w:hAnsi="Arial" w:cs="Arial"/>
          <w:sz w:val="20"/>
          <w:szCs w:val="20"/>
        </w:rPr>
        <w:t>–</w:t>
      </w:r>
      <w:r w:rsidRPr="0068235B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Pr="001C090C">
        <w:rPr>
          <w:rFonts w:ascii="Arial" w:eastAsia="Arial" w:hAnsi="Arial" w:cs="Arial"/>
          <w:sz w:val="20"/>
          <w:szCs w:val="20"/>
        </w:rPr>
        <w:t xml:space="preserve">Grupo </w:t>
      </w:r>
      <w:r w:rsidRPr="0068235B">
        <w:rPr>
          <w:rFonts w:ascii="Arial" w:hAnsi="Arial" w:cs="Arial"/>
          <w:color w:val="4D5156"/>
          <w:sz w:val="20"/>
          <w:szCs w:val="20"/>
          <w:shd w:val="clear" w:color="auto" w:fill="FFFFFF"/>
        </w:rPr>
        <w:t> </w:t>
      </w:r>
      <w:proofErr w:type="spellStart"/>
      <w:r w:rsidRPr="0068235B">
        <w:rPr>
          <w:rFonts w:ascii="Arial" w:hAnsi="Arial" w:cs="Arial"/>
          <w:color w:val="4D5156"/>
          <w:sz w:val="20"/>
          <w:szCs w:val="20"/>
          <w:shd w:val="clear" w:color="auto" w:fill="FFFFFF"/>
        </w:rPr>
        <w:t>Arqueogenética</w:t>
      </w:r>
      <w:proofErr w:type="spellEnd"/>
      <w:proofErr w:type="gramEnd"/>
      <w:r w:rsidRPr="0068235B">
        <w:rPr>
          <w:rFonts w:ascii="Arial" w:hAnsi="Arial" w:cs="Arial"/>
          <w:color w:val="4D5156"/>
          <w:sz w:val="20"/>
          <w:szCs w:val="20"/>
          <w:shd w:val="clear" w:color="auto" w:fill="FFFFFF"/>
        </w:rPr>
        <w:t>  (</w:t>
      </w:r>
      <w:proofErr w:type="spellStart"/>
      <w:r w:rsidRPr="0068235B">
        <w:rPr>
          <w:rStyle w:val="nfase"/>
          <w:rFonts w:ascii="Arial" w:hAnsi="Arial" w:cs="Arial"/>
          <w:color w:val="5F6368"/>
          <w:sz w:val="20"/>
          <w:szCs w:val="20"/>
          <w:shd w:val="clear" w:color="auto" w:fill="FFFFFF"/>
        </w:rPr>
        <w:t>ArchGen</w:t>
      </w:r>
      <w:proofErr w:type="spellEnd"/>
      <w:r w:rsidRPr="0068235B">
        <w:rPr>
          <w:rFonts w:ascii="Arial" w:hAnsi="Arial" w:cs="Arial"/>
          <w:color w:val="4D5156"/>
          <w:sz w:val="20"/>
          <w:szCs w:val="20"/>
          <w:shd w:val="clear" w:color="auto" w:fill="FFFFFF"/>
        </w:rPr>
        <w:t>)</w:t>
      </w:r>
      <w:r w:rsidRPr="0068235B">
        <w:rPr>
          <w:rFonts w:ascii="Arial" w:eastAsia="Arial" w:hAnsi="Arial" w:cs="Arial"/>
          <w:sz w:val="20"/>
          <w:szCs w:val="20"/>
        </w:rPr>
        <w:t>, Universi</w:t>
      </w:r>
      <w:r w:rsidRPr="001C090C">
        <w:rPr>
          <w:rFonts w:ascii="Arial" w:eastAsia="Arial" w:hAnsi="Arial" w:cs="Arial"/>
          <w:sz w:val="20"/>
          <w:szCs w:val="20"/>
        </w:rPr>
        <w:t>dade do Porto</w:t>
      </w:r>
      <w:r w:rsidRPr="0068235B">
        <w:rPr>
          <w:rFonts w:ascii="Arial" w:eastAsia="Arial" w:hAnsi="Arial" w:cs="Arial"/>
          <w:sz w:val="20"/>
          <w:szCs w:val="20"/>
        </w:rPr>
        <w:t>, Portugal</w:t>
      </w:r>
    </w:p>
    <w:p w14:paraId="7B0A116B" w14:textId="77777777" w:rsidR="00A3242B" w:rsidRPr="005663B9" w:rsidRDefault="00A3242B" w:rsidP="00A3242B"/>
    <w:p w14:paraId="4C4B237E" w14:textId="77777777" w:rsidR="00A3242B" w:rsidRDefault="00A3242B" w:rsidP="00A3242B">
      <w:pPr>
        <w:jc w:val="both"/>
        <w:rPr>
          <w:rFonts w:ascii="Arial" w:hAnsi="Arial" w:cs="Arial"/>
          <w:color w:val="231F20"/>
          <w:lang w:val="en-GB"/>
        </w:rPr>
      </w:pPr>
      <w:r w:rsidRPr="00FB1BC1">
        <w:rPr>
          <w:rFonts w:ascii="Arial" w:hAnsi="Arial" w:cs="Arial"/>
          <w:color w:val="231F20"/>
          <w:lang w:val="en-GB"/>
        </w:rPr>
        <w:t>T</w:t>
      </w:r>
      <w:r w:rsidRPr="006C5EB8">
        <w:rPr>
          <w:rFonts w:ascii="Arial" w:hAnsi="Arial" w:cs="Arial"/>
          <w:color w:val="231F20"/>
          <w:lang w:val="en-GB"/>
        </w:rPr>
        <w:t>he dog (</w:t>
      </w:r>
      <w:r w:rsidRPr="006C5EB8">
        <w:rPr>
          <w:rFonts w:ascii="Arial" w:hAnsi="Arial" w:cs="Arial"/>
          <w:i/>
          <w:iCs/>
          <w:color w:val="231F20"/>
          <w:lang w:val="en-GB"/>
        </w:rPr>
        <w:t xml:space="preserve">Canis lupus </w:t>
      </w:r>
      <w:proofErr w:type="spellStart"/>
      <w:r w:rsidRPr="006C5EB8">
        <w:rPr>
          <w:rFonts w:ascii="Arial" w:hAnsi="Arial" w:cs="Arial"/>
          <w:i/>
          <w:iCs/>
          <w:color w:val="231F20"/>
          <w:lang w:val="en-GB"/>
        </w:rPr>
        <w:t>familiaris</w:t>
      </w:r>
      <w:proofErr w:type="spellEnd"/>
      <w:r w:rsidRPr="006C5EB8">
        <w:rPr>
          <w:rFonts w:ascii="Arial" w:hAnsi="Arial" w:cs="Arial"/>
          <w:color w:val="231F20"/>
          <w:lang w:val="en-GB"/>
        </w:rPr>
        <w:t>) was the first species to be domesticated</w:t>
      </w:r>
      <w:r>
        <w:rPr>
          <w:rFonts w:ascii="Arial" w:hAnsi="Arial" w:cs="Arial"/>
          <w:color w:val="231F20"/>
          <w:lang w:val="en-GB"/>
        </w:rPr>
        <w:t xml:space="preserve"> from the wolf</w:t>
      </w:r>
      <w:r w:rsidRPr="00E716D8">
        <w:rPr>
          <w:rFonts w:ascii="Arial" w:hAnsi="Arial" w:cs="Arial"/>
          <w:color w:val="231F20"/>
          <w:lang w:val="en-GB"/>
        </w:rPr>
        <w:t>.</w:t>
      </w:r>
      <w:r>
        <w:rPr>
          <w:rFonts w:ascii="Arial" w:hAnsi="Arial" w:cs="Arial"/>
          <w:color w:val="231F20"/>
          <w:lang w:val="en-GB"/>
        </w:rPr>
        <w:t xml:space="preserve"> </w:t>
      </w:r>
      <w:r w:rsidRPr="006C5EB8">
        <w:rPr>
          <w:rFonts w:ascii="Arial" w:hAnsi="Arial" w:cs="Arial"/>
          <w:color w:val="231F20"/>
          <w:lang w:val="en-GB"/>
        </w:rPr>
        <w:t xml:space="preserve">Since </w:t>
      </w:r>
      <w:r>
        <w:rPr>
          <w:rFonts w:ascii="Arial" w:hAnsi="Arial" w:cs="Arial"/>
          <w:color w:val="231F20"/>
          <w:lang w:val="en-GB"/>
        </w:rPr>
        <w:t xml:space="preserve">its </w:t>
      </w:r>
      <w:r w:rsidRPr="006C5EB8">
        <w:rPr>
          <w:rFonts w:ascii="Arial" w:hAnsi="Arial" w:cs="Arial"/>
          <w:color w:val="231F20"/>
          <w:lang w:val="en-GB"/>
        </w:rPr>
        <w:t xml:space="preserve">domestication, </w:t>
      </w:r>
      <w:r>
        <w:rPr>
          <w:rFonts w:ascii="Arial" w:hAnsi="Arial" w:cs="Arial"/>
          <w:color w:val="231F20"/>
          <w:lang w:val="en-GB"/>
        </w:rPr>
        <w:t>it</w:t>
      </w:r>
      <w:r w:rsidRPr="006C5EB8">
        <w:rPr>
          <w:rFonts w:ascii="Arial" w:hAnsi="Arial" w:cs="Arial"/>
          <w:color w:val="231F20"/>
          <w:lang w:val="en-GB"/>
        </w:rPr>
        <w:t xml:space="preserve"> has undergone thousands of years of selective</w:t>
      </w:r>
      <w:r w:rsidRPr="00E716D8">
        <w:rPr>
          <w:rFonts w:ascii="Arial" w:hAnsi="Arial" w:cs="Arial"/>
          <w:color w:val="231F20"/>
          <w:lang w:val="en-GB"/>
        </w:rPr>
        <w:t xml:space="preserve"> </w:t>
      </w:r>
      <w:r w:rsidRPr="006C5EB8">
        <w:rPr>
          <w:rFonts w:ascii="Arial" w:hAnsi="Arial" w:cs="Arial"/>
          <w:color w:val="231F20"/>
          <w:lang w:val="en-GB"/>
        </w:rPr>
        <w:t xml:space="preserve">breeding, </w:t>
      </w:r>
      <w:r>
        <w:rPr>
          <w:rFonts w:ascii="Arial" w:hAnsi="Arial" w:cs="Arial"/>
          <w:color w:val="231F20"/>
          <w:lang w:val="en-GB"/>
        </w:rPr>
        <w:t xml:space="preserve">contributing to a </w:t>
      </w:r>
      <w:r w:rsidRPr="006C5EB8">
        <w:rPr>
          <w:rFonts w:ascii="Arial" w:hAnsi="Arial" w:cs="Arial"/>
          <w:color w:val="231F20"/>
          <w:lang w:val="en-GB"/>
        </w:rPr>
        <w:t>myriad of phenotypic</w:t>
      </w:r>
      <w:r>
        <w:rPr>
          <w:rFonts w:ascii="Arial" w:hAnsi="Arial" w:cs="Arial"/>
          <w:color w:val="231F20"/>
          <w:lang w:val="en-GB"/>
        </w:rPr>
        <w:t>/behaviour</w:t>
      </w:r>
      <w:r w:rsidRPr="006C5EB8">
        <w:rPr>
          <w:rFonts w:ascii="Arial" w:hAnsi="Arial" w:cs="Arial"/>
          <w:color w:val="231F20"/>
          <w:lang w:val="en-GB"/>
        </w:rPr>
        <w:t xml:space="preserve"> variants. </w:t>
      </w:r>
      <w:r>
        <w:rPr>
          <w:rFonts w:ascii="Arial" w:hAnsi="Arial" w:cs="Arial"/>
          <w:color w:val="231F20"/>
          <w:lang w:val="en-GB"/>
        </w:rPr>
        <w:t>M</w:t>
      </w:r>
      <w:r w:rsidRPr="006C5EB8">
        <w:rPr>
          <w:rFonts w:ascii="Arial" w:hAnsi="Arial" w:cs="Arial"/>
          <w:color w:val="231F20"/>
          <w:lang w:val="en-GB"/>
        </w:rPr>
        <w:t xml:space="preserve">ost modern </w:t>
      </w:r>
      <w:r>
        <w:rPr>
          <w:rFonts w:ascii="Arial" w:hAnsi="Arial" w:cs="Arial"/>
          <w:color w:val="231F20"/>
          <w:lang w:val="en-GB"/>
        </w:rPr>
        <w:t xml:space="preserve">dog </w:t>
      </w:r>
      <w:r w:rsidRPr="006C5EB8">
        <w:rPr>
          <w:rFonts w:ascii="Arial" w:hAnsi="Arial" w:cs="Arial"/>
          <w:color w:val="231F20"/>
          <w:lang w:val="en-GB"/>
        </w:rPr>
        <w:t>breeds are 200 years old and are of European ancestry</w:t>
      </w:r>
      <w:r>
        <w:rPr>
          <w:rFonts w:ascii="Arial" w:hAnsi="Arial" w:cs="Arial"/>
          <w:color w:val="231F20"/>
          <w:lang w:val="en-GB"/>
        </w:rPr>
        <w:t xml:space="preserve">. </w:t>
      </w:r>
      <w:r w:rsidRPr="00C15851">
        <w:rPr>
          <w:rFonts w:ascii="Arial" w:hAnsi="Arial" w:cs="Arial"/>
          <w:color w:val="231F20"/>
          <w:lang w:val="en-GB"/>
        </w:rPr>
        <w:t>In</w:t>
      </w:r>
      <w:r>
        <w:rPr>
          <w:rFonts w:ascii="Arial" w:hAnsi="Arial" w:cs="Arial"/>
          <w:color w:val="231F20"/>
          <w:lang w:val="en-GB"/>
        </w:rPr>
        <w:t xml:space="preserve"> </w:t>
      </w:r>
      <w:r w:rsidRPr="00C15851">
        <w:rPr>
          <w:rFonts w:ascii="Arial" w:hAnsi="Arial" w:cs="Arial"/>
          <w:color w:val="231F20"/>
          <w:lang w:val="en-GB"/>
        </w:rPr>
        <w:t>Iberia, there are 21 internationally recognized dog breeds, including</w:t>
      </w:r>
      <w:r>
        <w:rPr>
          <w:rFonts w:ascii="Arial" w:hAnsi="Arial" w:cs="Arial"/>
          <w:color w:val="231F20"/>
          <w:lang w:val="en-GB"/>
        </w:rPr>
        <w:t xml:space="preserve"> </w:t>
      </w:r>
      <w:r w:rsidRPr="00C15851">
        <w:rPr>
          <w:rFonts w:ascii="Arial" w:hAnsi="Arial" w:cs="Arial"/>
          <w:color w:val="231F20"/>
          <w:lang w:val="en-GB"/>
        </w:rPr>
        <w:t>local varieties within breeds</w:t>
      </w:r>
      <w:r>
        <w:rPr>
          <w:rFonts w:ascii="Arial" w:hAnsi="Arial" w:cs="Arial"/>
          <w:color w:val="231F20"/>
          <w:lang w:val="en-GB"/>
        </w:rPr>
        <w:t>.</w:t>
      </w:r>
    </w:p>
    <w:p w14:paraId="799D68B8" w14:textId="77777777" w:rsidR="00A3242B" w:rsidRDefault="00A3242B" w:rsidP="00A3242B">
      <w:pPr>
        <w:jc w:val="both"/>
        <w:rPr>
          <w:rFonts w:ascii="Arial" w:hAnsi="Arial" w:cs="Arial"/>
          <w:color w:val="222222"/>
          <w:shd w:val="clear" w:color="auto" w:fill="FFFFFF"/>
          <w:lang w:val="en-GB"/>
        </w:rPr>
      </w:pPr>
      <w:r w:rsidRPr="00BE0185">
        <w:rPr>
          <w:rFonts w:ascii="Arial" w:hAnsi="Arial" w:cs="Arial"/>
          <w:color w:val="222222"/>
          <w:shd w:val="clear" w:color="auto" w:fill="FFFFFF"/>
          <w:lang w:val="en-GB"/>
        </w:rPr>
        <w:t xml:space="preserve">In this </w:t>
      </w:r>
      <w:r>
        <w:rPr>
          <w:rFonts w:ascii="Arial" w:hAnsi="Arial" w:cs="Arial"/>
          <w:color w:val="222222"/>
          <w:shd w:val="clear" w:color="auto" w:fill="FFFFFF"/>
          <w:lang w:val="en-GB"/>
        </w:rPr>
        <w:t>talk,</w:t>
      </w:r>
      <w:r w:rsidRPr="00BE0185">
        <w:rPr>
          <w:rFonts w:ascii="Arial" w:hAnsi="Arial" w:cs="Arial"/>
          <w:color w:val="222222"/>
          <w:shd w:val="clear" w:color="auto" w:fill="FFFFFF"/>
          <w:lang w:val="en-GB"/>
        </w:rPr>
        <w:t xml:space="preserve"> </w:t>
      </w:r>
      <w:r>
        <w:rPr>
          <w:rFonts w:ascii="Arial" w:hAnsi="Arial" w:cs="Arial"/>
          <w:color w:val="222222"/>
          <w:shd w:val="clear" w:color="auto" w:fill="FFFFFF"/>
          <w:lang w:val="en-GB"/>
        </w:rPr>
        <w:t>I</w:t>
      </w:r>
      <w:r w:rsidRPr="00BE0185">
        <w:rPr>
          <w:rFonts w:ascii="Arial" w:hAnsi="Arial" w:cs="Arial"/>
          <w:color w:val="222222"/>
          <w:shd w:val="clear" w:color="auto" w:fill="FFFFFF"/>
          <w:lang w:val="en-GB"/>
        </w:rPr>
        <w:t xml:space="preserve"> will summarize the main aims</w:t>
      </w:r>
      <w:r>
        <w:rPr>
          <w:rFonts w:ascii="Arial" w:hAnsi="Arial" w:cs="Arial"/>
          <w:color w:val="222222"/>
          <w:shd w:val="clear" w:color="auto" w:fill="FFFFFF"/>
          <w:lang w:val="en-GB"/>
        </w:rPr>
        <w:t xml:space="preserve"> of my research</w:t>
      </w:r>
      <w:r w:rsidRPr="00BE0185">
        <w:rPr>
          <w:rFonts w:ascii="Arial" w:hAnsi="Arial" w:cs="Arial"/>
          <w:color w:val="222222"/>
          <w:shd w:val="clear" w:color="auto" w:fill="FFFFFF"/>
          <w:lang w:val="en-GB"/>
        </w:rPr>
        <w:t xml:space="preserve">, </w:t>
      </w:r>
      <w:r>
        <w:rPr>
          <w:rFonts w:ascii="Arial" w:hAnsi="Arial" w:cs="Arial"/>
          <w:color w:val="222222"/>
          <w:shd w:val="clear" w:color="auto" w:fill="FFFFFF"/>
          <w:lang w:val="en-GB"/>
        </w:rPr>
        <w:t xml:space="preserve">the </w:t>
      </w:r>
      <w:proofErr w:type="spellStart"/>
      <w:r w:rsidRPr="00BE0185">
        <w:rPr>
          <w:rFonts w:ascii="Arial" w:hAnsi="Arial" w:cs="Arial"/>
          <w:color w:val="222222"/>
          <w:shd w:val="clear" w:color="auto" w:fill="FFFFFF"/>
          <w:lang w:val="en-GB"/>
        </w:rPr>
        <w:t>zooarchaeogenomic</w:t>
      </w:r>
      <w:proofErr w:type="spellEnd"/>
      <w:r w:rsidRPr="00BE0185">
        <w:rPr>
          <w:rFonts w:ascii="Arial" w:hAnsi="Arial" w:cs="Arial"/>
          <w:color w:val="222222"/>
          <w:shd w:val="clear" w:color="auto" w:fill="FFFFFF"/>
          <w:lang w:val="en-GB"/>
        </w:rPr>
        <w:t xml:space="preserve"> approaches </w:t>
      </w:r>
      <w:r>
        <w:rPr>
          <w:rFonts w:ascii="Arial" w:hAnsi="Arial" w:cs="Arial"/>
          <w:color w:val="222222"/>
          <w:shd w:val="clear" w:color="auto" w:fill="FFFFFF"/>
          <w:lang w:val="en-GB"/>
        </w:rPr>
        <w:t xml:space="preserve">employed </w:t>
      </w:r>
      <w:r w:rsidRPr="00BE0185">
        <w:rPr>
          <w:rFonts w:ascii="Arial" w:hAnsi="Arial" w:cs="Arial"/>
          <w:color w:val="222222"/>
          <w:shd w:val="clear" w:color="auto" w:fill="FFFFFF"/>
          <w:lang w:val="en-GB"/>
        </w:rPr>
        <w:t xml:space="preserve">and </w:t>
      </w:r>
      <w:r>
        <w:rPr>
          <w:rFonts w:ascii="Arial" w:hAnsi="Arial" w:cs="Arial"/>
          <w:color w:val="222222"/>
          <w:shd w:val="clear" w:color="auto" w:fill="FFFFFF"/>
          <w:lang w:val="en-GB"/>
        </w:rPr>
        <w:t xml:space="preserve">the </w:t>
      </w:r>
      <w:r w:rsidRPr="00BE0185">
        <w:rPr>
          <w:rFonts w:ascii="Arial" w:hAnsi="Arial" w:cs="Arial"/>
          <w:color w:val="222222"/>
          <w:shd w:val="clear" w:color="auto" w:fill="FFFFFF"/>
          <w:lang w:val="en-GB"/>
        </w:rPr>
        <w:t xml:space="preserve">results of an ongoing project dedicated to </w:t>
      </w:r>
      <w:r>
        <w:rPr>
          <w:rFonts w:ascii="Arial" w:hAnsi="Arial" w:cs="Arial"/>
          <w:color w:val="222222"/>
          <w:shd w:val="clear" w:color="auto" w:fill="FFFFFF"/>
          <w:lang w:val="en-GB"/>
        </w:rPr>
        <w:t xml:space="preserve">the </w:t>
      </w:r>
      <w:r w:rsidRPr="00BE0185">
        <w:rPr>
          <w:rFonts w:ascii="Arial" w:hAnsi="Arial" w:cs="Arial"/>
          <w:color w:val="222222"/>
          <w:shd w:val="clear" w:color="auto" w:fill="FFFFFF"/>
          <w:lang w:val="en-GB"/>
        </w:rPr>
        <w:t xml:space="preserve">understanding </w:t>
      </w:r>
      <w:r>
        <w:rPr>
          <w:rFonts w:ascii="Arial" w:hAnsi="Arial" w:cs="Arial"/>
          <w:color w:val="222222"/>
          <w:shd w:val="clear" w:color="auto" w:fill="FFFFFF"/>
          <w:lang w:val="en-GB"/>
        </w:rPr>
        <w:t xml:space="preserve">of </w:t>
      </w:r>
      <w:r w:rsidRPr="00BE0185">
        <w:rPr>
          <w:rFonts w:ascii="Arial" w:hAnsi="Arial" w:cs="Arial"/>
          <w:color w:val="222222"/>
          <w:shd w:val="clear" w:color="auto" w:fill="FFFFFF"/>
          <w:lang w:val="en-GB"/>
        </w:rPr>
        <w:t xml:space="preserve">the origins and evolution of </w:t>
      </w:r>
      <w:r>
        <w:rPr>
          <w:rFonts w:ascii="Arial" w:hAnsi="Arial" w:cs="Arial"/>
          <w:color w:val="222222"/>
          <w:shd w:val="clear" w:color="auto" w:fill="FFFFFF"/>
          <w:lang w:val="en-GB"/>
        </w:rPr>
        <w:t>this</w:t>
      </w:r>
      <w:r w:rsidRPr="00BE0185">
        <w:rPr>
          <w:rFonts w:ascii="Arial" w:hAnsi="Arial" w:cs="Arial"/>
          <w:color w:val="222222"/>
          <w:shd w:val="clear" w:color="auto" w:fill="FFFFFF"/>
          <w:lang w:val="en-GB"/>
        </w:rPr>
        <w:t xml:space="preserve"> species in Iberia and the Maghreb</w:t>
      </w:r>
      <w:r w:rsidRPr="00BE0185">
        <w:rPr>
          <w:rFonts w:ascii="Arial" w:eastAsia="Times New Roman" w:hAnsi="Arial" w:cs="Arial"/>
          <w:color w:val="222222"/>
          <w:lang w:val="en-GB" w:eastAsia="pt-PT"/>
        </w:rPr>
        <w:t xml:space="preserve"> </w:t>
      </w:r>
      <w:r w:rsidRPr="00BE0185">
        <w:rPr>
          <w:rFonts w:ascii="Arial" w:hAnsi="Arial" w:cs="Arial"/>
          <w:color w:val="222222"/>
          <w:shd w:val="clear" w:color="auto" w:fill="FFFFFF"/>
          <w:lang w:val="en-GB"/>
        </w:rPr>
        <w:t>regions.</w:t>
      </w:r>
    </w:p>
    <w:p w14:paraId="26C753C8" w14:textId="77777777" w:rsidR="00A3242B" w:rsidRDefault="00A3242B" w:rsidP="00A3242B">
      <w:pPr>
        <w:jc w:val="both"/>
        <w:rPr>
          <w:rFonts w:ascii="Arial" w:hAnsi="Arial" w:cs="Arial"/>
          <w:color w:val="222222"/>
          <w:shd w:val="clear" w:color="auto" w:fill="FFFFFF"/>
          <w:lang w:val="en-GB"/>
        </w:rPr>
      </w:pPr>
      <w:r>
        <w:rPr>
          <w:rFonts w:ascii="Arial" w:hAnsi="Arial" w:cs="Arial"/>
          <w:color w:val="222222"/>
          <w:shd w:val="clear" w:color="auto" w:fill="FFFFFF"/>
          <w:lang w:val="en-GB"/>
        </w:rPr>
        <w:t>My team</w:t>
      </w:r>
      <w:r w:rsidRPr="00BE0185">
        <w:rPr>
          <w:rFonts w:ascii="Arial" w:hAnsi="Arial" w:cs="Arial"/>
          <w:color w:val="222222"/>
          <w:shd w:val="clear" w:color="auto" w:fill="FFFFFF"/>
          <w:lang w:val="en-GB"/>
        </w:rPr>
        <w:t xml:space="preserve"> gather</w:t>
      </w:r>
      <w:r>
        <w:rPr>
          <w:rFonts w:ascii="Arial" w:hAnsi="Arial" w:cs="Arial"/>
          <w:color w:val="222222"/>
          <w:shd w:val="clear" w:color="auto" w:fill="FFFFFF"/>
          <w:lang w:val="en-GB"/>
        </w:rPr>
        <w:t>ed</w:t>
      </w:r>
      <w:r w:rsidRPr="00BE0185">
        <w:rPr>
          <w:rFonts w:ascii="Arial" w:hAnsi="Arial" w:cs="Arial"/>
          <w:color w:val="222222"/>
          <w:shd w:val="clear" w:color="auto" w:fill="FFFFFF"/>
          <w:lang w:val="en-GB"/>
        </w:rPr>
        <w:t xml:space="preserve"> temporally spaced archaeological samples identified as dogs covering periods since the Mesolithic (~8</w:t>
      </w:r>
      <w:r>
        <w:rPr>
          <w:rFonts w:ascii="Arial" w:hAnsi="Arial" w:cs="Arial"/>
          <w:color w:val="222222"/>
          <w:shd w:val="clear" w:color="auto" w:fill="FFFFFF"/>
          <w:lang w:val="en-GB"/>
        </w:rPr>
        <w:t>,</w:t>
      </w:r>
      <w:r w:rsidRPr="00BE0185">
        <w:rPr>
          <w:rFonts w:ascii="Arial" w:hAnsi="Arial" w:cs="Arial"/>
          <w:color w:val="222222"/>
          <w:shd w:val="clear" w:color="auto" w:fill="FFFFFF"/>
          <w:lang w:val="en-GB"/>
        </w:rPr>
        <w:t xml:space="preserve">000 years ago in Iberia). Our multidisciplinary </w:t>
      </w:r>
      <w:r>
        <w:rPr>
          <w:rFonts w:ascii="Arial" w:hAnsi="Arial" w:cs="Arial"/>
          <w:color w:val="222222"/>
          <w:shd w:val="clear" w:color="auto" w:fill="FFFFFF"/>
          <w:lang w:val="en-GB"/>
        </w:rPr>
        <w:t>research</w:t>
      </w:r>
      <w:r w:rsidRPr="00BE0185">
        <w:rPr>
          <w:rFonts w:ascii="Arial" w:hAnsi="Arial" w:cs="Arial"/>
          <w:color w:val="222222"/>
          <w:shd w:val="clear" w:color="auto" w:fill="FFFFFF"/>
          <w:lang w:val="en-GB"/>
        </w:rPr>
        <w:t xml:space="preserve"> involve</w:t>
      </w:r>
      <w:r>
        <w:rPr>
          <w:rFonts w:ascii="Arial" w:hAnsi="Arial" w:cs="Arial"/>
          <w:color w:val="222222"/>
          <w:shd w:val="clear" w:color="auto" w:fill="FFFFFF"/>
          <w:lang w:val="en-GB"/>
        </w:rPr>
        <w:t>s</w:t>
      </w:r>
      <w:r w:rsidRPr="00BE0185">
        <w:rPr>
          <w:rFonts w:ascii="Arial" w:hAnsi="Arial" w:cs="Arial"/>
          <w:color w:val="222222"/>
          <w:shd w:val="clear" w:color="auto" w:fill="FFFFFF"/>
          <w:lang w:val="en-GB"/>
        </w:rPr>
        <w:t xml:space="preserve"> the analysis of each sample by different approaches: genomic, zooarchaeolog</w:t>
      </w:r>
      <w:r>
        <w:rPr>
          <w:rFonts w:ascii="Arial" w:hAnsi="Arial" w:cs="Arial"/>
          <w:color w:val="222222"/>
          <w:shd w:val="clear" w:color="auto" w:fill="FFFFFF"/>
          <w:lang w:val="en-GB"/>
        </w:rPr>
        <w:t>ical</w:t>
      </w:r>
      <w:r w:rsidRPr="00BE0185">
        <w:rPr>
          <w:rFonts w:ascii="Arial" w:hAnsi="Arial" w:cs="Arial"/>
          <w:color w:val="222222"/>
          <w:shd w:val="clear" w:color="auto" w:fill="FFFFFF"/>
          <w:lang w:val="en-GB"/>
        </w:rPr>
        <w:t xml:space="preserve"> (archaeological context, </w:t>
      </w:r>
      <w:proofErr w:type="spellStart"/>
      <w:r w:rsidRPr="00BE0185">
        <w:rPr>
          <w:rFonts w:ascii="Arial" w:hAnsi="Arial" w:cs="Arial"/>
          <w:color w:val="222222"/>
          <w:shd w:val="clear" w:color="auto" w:fill="FFFFFF"/>
          <w:lang w:val="en-GB"/>
        </w:rPr>
        <w:t>odontometry</w:t>
      </w:r>
      <w:proofErr w:type="spellEnd"/>
      <w:r w:rsidRPr="00BE0185">
        <w:rPr>
          <w:rFonts w:ascii="Arial" w:hAnsi="Arial" w:cs="Arial"/>
          <w:color w:val="222222"/>
          <w:shd w:val="clear" w:color="auto" w:fill="FFFFFF"/>
          <w:lang w:val="en-GB"/>
        </w:rPr>
        <w:t xml:space="preserve">, osteometry), isotope, radiographic and </w:t>
      </w:r>
      <w:r>
        <w:rPr>
          <w:rFonts w:ascii="Arial" w:hAnsi="Arial" w:cs="Arial"/>
          <w:color w:val="222222"/>
          <w:shd w:val="clear" w:color="auto" w:fill="FFFFFF"/>
          <w:lang w:val="en-GB"/>
        </w:rPr>
        <w:t>pathology</w:t>
      </w:r>
      <w:r w:rsidRPr="00BE0185">
        <w:rPr>
          <w:rFonts w:ascii="Arial" w:hAnsi="Arial" w:cs="Arial"/>
          <w:color w:val="222222"/>
          <w:shd w:val="clear" w:color="auto" w:fill="FFFFFF"/>
          <w:lang w:val="en-GB"/>
        </w:rPr>
        <w:t xml:space="preserve"> analysis. </w:t>
      </w:r>
      <w:r>
        <w:rPr>
          <w:rFonts w:ascii="Arial" w:hAnsi="Arial" w:cs="Arial"/>
          <w:color w:val="222222"/>
          <w:shd w:val="clear" w:color="auto" w:fill="FFFFFF"/>
          <w:lang w:val="en-GB"/>
        </w:rPr>
        <w:t>In samples with sufficient endogenous content (</w:t>
      </w:r>
      <w:proofErr w:type="gramStart"/>
      <w:r>
        <w:rPr>
          <w:rFonts w:ascii="Arial" w:hAnsi="Arial" w:cs="Arial"/>
          <w:color w:val="222222"/>
          <w:shd w:val="clear" w:color="auto" w:fill="FFFFFF"/>
          <w:lang w:val="en-GB"/>
        </w:rPr>
        <w:t>e.g.</w:t>
      </w:r>
      <w:proofErr w:type="gramEnd"/>
      <w:r>
        <w:rPr>
          <w:rFonts w:ascii="Arial" w:hAnsi="Arial" w:cs="Arial"/>
          <w:color w:val="222222"/>
          <w:shd w:val="clear" w:color="auto" w:fill="FFFFFF"/>
          <w:lang w:val="en-GB"/>
        </w:rPr>
        <w:t xml:space="preserve"> &gt;1%), </w:t>
      </w:r>
      <w:r w:rsidRPr="00BE0185">
        <w:rPr>
          <w:rFonts w:ascii="Arial" w:hAnsi="Arial" w:cs="Arial"/>
          <w:color w:val="222222"/>
          <w:shd w:val="clear" w:color="auto" w:fill="FFFFFF"/>
          <w:lang w:val="en-GB"/>
        </w:rPr>
        <w:t>we perform whole</w:t>
      </w:r>
      <w:r>
        <w:rPr>
          <w:rFonts w:ascii="Arial" w:hAnsi="Arial" w:cs="Arial"/>
          <w:color w:val="222222"/>
          <w:shd w:val="clear" w:color="auto" w:fill="FFFFFF"/>
          <w:lang w:val="en-GB"/>
        </w:rPr>
        <w:t>-</w:t>
      </w:r>
      <w:r w:rsidRPr="00BE0185">
        <w:rPr>
          <w:rFonts w:ascii="Arial" w:hAnsi="Arial" w:cs="Arial"/>
          <w:color w:val="222222"/>
          <w:shd w:val="clear" w:color="auto" w:fill="FFFFFF"/>
          <w:lang w:val="en-GB"/>
        </w:rPr>
        <w:t>genom</w:t>
      </w:r>
      <w:r>
        <w:rPr>
          <w:rFonts w:ascii="Arial" w:hAnsi="Arial" w:cs="Arial"/>
          <w:color w:val="222222"/>
          <w:shd w:val="clear" w:color="auto" w:fill="FFFFFF"/>
          <w:lang w:val="en-GB"/>
        </w:rPr>
        <w:t>e</w:t>
      </w:r>
      <w:r w:rsidRPr="00BE0185">
        <w:rPr>
          <w:rFonts w:ascii="Arial" w:hAnsi="Arial" w:cs="Arial"/>
          <w:color w:val="222222"/>
          <w:shd w:val="clear" w:color="auto" w:fill="FFFFFF"/>
          <w:lang w:val="en-GB"/>
        </w:rPr>
        <w:t xml:space="preserve"> analys</w:t>
      </w:r>
      <w:r>
        <w:rPr>
          <w:rFonts w:ascii="Arial" w:hAnsi="Arial" w:cs="Arial"/>
          <w:color w:val="222222"/>
          <w:shd w:val="clear" w:color="auto" w:fill="FFFFFF"/>
          <w:lang w:val="en-GB"/>
        </w:rPr>
        <w:t>e</w:t>
      </w:r>
      <w:r w:rsidRPr="00BE0185">
        <w:rPr>
          <w:rFonts w:ascii="Arial" w:hAnsi="Arial" w:cs="Arial"/>
          <w:color w:val="222222"/>
          <w:shd w:val="clear" w:color="auto" w:fill="FFFFFF"/>
          <w:lang w:val="en-GB"/>
        </w:rPr>
        <w:t xml:space="preserve">s </w:t>
      </w:r>
      <w:r>
        <w:rPr>
          <w:rFonts w:ascii="Arial" w:hAnsi="Arial" w:cs="Arial"/>
          <w:color w:val="222222"/>
          <w:shd w:val="clear" w:color="auto" w:fill="FFFFFF"/>
          <w:lang w:val="en-GB"/>
        </w:rPr>
        <w:t>in addition to that of mitogenomes using</w:t>
      </w:r>
      <w:r w:rsidRPr="00077BCA">
        <w:rPr>
          <w:rFonts w:ascii="Arial" w:hAnsi="Arial" w:cs="Arial"/>
          <w:color w:val="222222"/>
          <w:shd w:val="clear" w:color="auto" w:fill="FFFFFF"/>
          <w:lang w:val="en-GB"/>
        </w:rPr>
        <w:t xml:space="preserve"> </w:t>
      </w:r>
      <w:r>
        <w:rPr>
          <w:rFonts w:ascii="Arial" w:hAnsi="Arial" w:cs="Arial"/>
          <w:color w:val="222222"/>
          <w:shd w:val="clear" w:color="auto" w:fill="FFFFFF"/>
          <w:lang w:val="en-GB"/>
        </w:rPr>
        <w:t>high-throughput resequencing methods.</w:t>
      </w:r>
    </w:p>
    <w:p w14:paraId="47E5D9BA" w14:textId="77777777" w:rsidR="00A3242B" w:rsidRDefault="00A3242B" w:rsidP="00A3242B">
      <w:pPr>
        <w:jc w:val="both"/>
        <w:rPr>
          <w:rFonts w:ascii="Arial" w:hAnsi="Arial" w:cs="Arial"/>
          <w:color w:val="222222"/>
          <w:shd w:val="clear" w:color="auto" w:fill="FFFFFF"/>
          <w:lang w:val="en-GB"/>
        </w:rPr>
      </w:pPr>
      <w:r>
        <w:rPr>
          <w:rFonts w:ascii="Arial" w:hAnsi="Arial" w:cs="Arial"/>
          <w:color w:val="222222"/>
          <w:shd w:val="clear" w:color="auto" w:fill="FFFFFF"/>
          <w:lang w:val="en-GB"/>
        </w:rPr>
        <w:t>Our r</w:t>
      </w:r>
      <w:r w:rsidRPr="00BE0185">
        <w:rPr>
          <w:rFonts w:ascii="Arial" w:hAnsi="Arial" w:cs="Arial"/>
          <w:color w:val="222222"/>
          <w:shd w:val="clear" w:color="auto" w:fill="FFFFFF"/>
          <w:lang w:val="en-GB"/>
        </w:rPr>
        <w:t xml:space="preserve">esults show evidence of </w:t>
      </w:r>
      <w:r>
        <w:rPr>
          <w:rFonts w:ascii="Arial" w:hAnsi="Arial" w:cs="Arial"/>
          <w:color w:val="222222"/>
          <w:shd w:val="clear" w:color="auto" w:fill="FFFFFF"/>
          <w:lang w:val="en-GB"/>
        </w:rPr>
        <w:t xml:space="preserve">early </w:t>
      </w:r>
      <w:r w:rsidRPr="00BE0185">
        <w:rPr>
          <w:rFonts w:ascii="Arial" w:hAnsi="Arial" w:cs="Arial"/>
          <w:color w:val="222222"/>
          <w:shd w:val="clear" w:color="auto" w:fill="FFFFFF"/>
          <w:lang w:val="en-GB"/>
        </w:rPr>
        <w:t>morphological diversification</w:t>
      </w:r>
      <w:r>
        <w:rPr>
          <w:rFonts w:ascii="Arial" w:hAnsi="Arial" w:cs="Arial"/>
          <w:color w:val="222222"/>
          <w:shd w:val="clear" w:color="auto" w:fill="FFFFFF"/>
          <w:lang w:val="en-GB"/>
        </w:rPr>
        <w:t>,</w:t>
      </w:r>
      <w:r w:rsidRPr="00BE0185">
        <w:rPr>
          <w:rFonts w:ascii="Arial" w:hAnsi="Arial" w:cs="Arial"/>
          <w:color w:val="222222"/>
          <w:shd w:val="clear" w:color="auto" w:fill="FFFFFF"/>
          <w:lang w:val="en-GB"/>
        </w:rPr>
        <w:t xml:space="preserve"> </w:t>
      </w:r>
      <w:r>
        <w:rPr>
          <w:rFonts w:ascii="Arial" w:hAnsi="Arial" w:cs="Arial"/>
          <w:color w:val="222222"/>
          <w:shd w:val="clear" w:color="auto" w:fill="FFFFFF"/>
          <w:lang w:val="en-GB"/>
        </w:rPr>
        <w:t xml:space="preserve">at least </w:t>
      </w:r>
      <w:r w:rsidRPr="00BE0185">
        <w:rPr>
          <w:rFonts w:ascii="Arial" w:hAnsi="Arial" w:cs="Arial"/>
          <w:color w:val="222222"/>
          <w:shd w:val="clear" w:color="auto" w:fill="FFFFFF"/>
          <w:lang w:val="en-GB"/>
        </w:rPr>
        <w:t>since the Chalcolithic (4,000-5,000 years ago)</w:t>
      </w:r>
      <w:r>
        <w:rPr>
          <w:rFonts w:ascii="Arial" w:hAnsi="Arial" w:cs="Arial"/>
          <w:color w:val="222222"/>
          <w:shd w:val="clear" w:color="auto" w:fill="FFFFFF"/>
          <w:lang w:val="en-GB"/>
        </w:rPr>
        <w:t>,</w:t>
      </w:r>
      <w:r w:rsidRPr="00BE0185">
        <w:rPr>
          <w:rFonts w:ascii="Arial" w:hAnsi="Arial" w:cs="Arial"/>
          <w:color w:val="222222"/>
          <w:shd w:val="clear" w:color="auto" w:fill="FFFFFF"/>
          <w:lang w:val="en-GB"/>
        </w:rPr>
        <w:t xml:space="preserve"> and </w:t>
      </w:r>
      <w:r>
        <w:rPr>
          <w:rFonts w:ascii="Arial" w:hAnsi="Arial" w:cs="Arial"/>
          <w:color w:val="222222"/>
          <w:shd w:val="clear" w:color="auto" w:fill="FFFFFF"/>
          <w:lang w:val="en-GB"/>
        </w:rPr>
        <w:t>the presence of distinct maternal lineages of the major haplogroups A and C</w:t>
      </w:r>
      <w:r w:rsidRPr="00BE0185">
        <w:rPr>
          <w:rFonts w:ascii="Arial" w:hAnsi="Arial" w:cs="Arial"/>
          <w:color w:val="222222"/>
          <w:shd w:val="clear" w:color="auto" w:fill="FFFFFF"/>
          <w:lang w:val="en-GB"/>
        </w:rPr>
        <w:t xml:space="preserve">. We also verify the </w:t>
      </w:r>
      <w:r>
        <w:rPr>
          <w:rFonts w:ascii="Arial" w:hAnsi="Arial" w:cs="Arial"/>
          <w:color w:val="222222"/>
          <w:shd w:val="clear" w:color="auto" w:fill="FFFFFF"/>
          <w:lang w:val="en-GB"/>
        </w:rPr>
        <w:t>replacement</w:t>
      </w:r>
      <w:r w:rsidRPr="00BE0185">
        <w:rPr>
          <w:rFonts w:ascii="Arial" w:hAnsi="Arial" w:cs="Arial"/>
          <w:color w:val="222222"/>
          <w:shd w:val="clear" w:color="auto" w:fill="FFFFFF"/>
          <w:lang w:val="en-GB"/>
        </w:rPr>
        <w:t xml:space="preserve"> of some ancient mitogenomic diversity over time.</w:t>
      </w:r>
    </w:p>
    <w:p w14:paraId="57DE85A4" w14:textId="77777777" w:rsidR="00A3242B" w:rsidRDefault="00A3242B" w:rsidP="00A3242B">
      <w:pPr>
        <w:jc w:val="both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>My</w:t>
      </w:r>
      <w:r w:rsidRPr="00BE0185">
        <w:rPr>
          <w:rFonts w:ascii="Arial" w:hAnsi="Arial" w:cs="Arial"/>
          <w:color w:val="000000"/>
          <w:lang w:val="en-GB"/>
        </w:rPr>
        <w:t xml:space="preserve"> team is very much committed </w:t>
      </w:r>
      <w:r>
        <w:rPr>
          <w:rFonts w:ascii="Arial" w:hAnsi="Arial" w:cs="Arial"/>
          <w:color w:val="000000"/>
          <w:lang w:val="en-GB"/>
        </w:rPr>
        <w:t>to</w:t>
      </w:r>
      <w:r w:rsidRPr="00BE0185">
        <w:rPr>
          <w:rFonts w:ascii="Arial" w:hAnsi="Arial" w:cs="Arial"/>
          <w:color w:val="000000"/>
          <w:lang w:val="en-GB"/>
        </w:rPr>
        <w:t xml:space="preserve"> communicat</w:t>
      </w:r>
      <w:r>
        <w:rPr>
          <w:rFonts w:ascii="Arial" w:hAnsi="Arial" w:cs="Arial"/>
          <w:color w:val="000000"/>
          <w:lang w:val="en-GB"/>
        </w:rPr>
        <w:t xml:space="preserve">e </w:t>
      </w:r>
      <w:r w:rsidRPr="00BE0185">
        <w:rPr>
          <w:rFonts w:ascii="Arial" w:hAnsi="Arial" w:cs="Arial"/>
          <w:color w:val="000000"/>
          <w:lang w:val="en-GB"/>
        </w:rPr>
        <w:t xml:space="preserve">scientific </w:t>
      </w:r>
      <w:r>
        <w:rPr>
          <w:rFonts w:ascii="Arial" w:hAnsi="Arial" w:cs="Arial"/>
          <w:color w:val="000000"/>
          <w:lang w:val="en-GB"/>
        </w:rPr>
        <w:t>findings</w:t>
      </w:r>
      <w:r w:rsidRPr="00BE0185">
        <w:rPr>
          <w:rFonts w:ascii="Arial" w:hAnsi="Arial" w:cs="Arial"/>
          <w:color w:val="000000"/>
          <w:lang w:val="en-GB"/>
        </w:rPr>
        <w:t xml:space="preserve"> </w:t>
      </w:r>
      <w:r>
        <w:rPr>
          <w:rFonts w:ascii="Arial" w:hAnsi="Arial" w:cs="Arial"/>
          <w:color w:val="000000"/>
          <w:lang w:val="en-GB"/>
        </w:rPr>
        <w:t xml:space="preserve">to broad audiences, </w:t>
      </w:r>
      <w:r w:rsidRPr="00BE0185">
        <w:rPr>
          <w:rFonts w:ascii="Arial" w:hAnsi="Arial" w:cs="Arial"/>
          <w:color w:val="000000"/>
          <w:lang w:val="en-GB"/>
        </w:rPr>
        <w:t xml:space="preserve">therefore we frequently participate in </w:t>
      </w:r>
      <w:r>
        <w:rPr>
          <w:rFonts w:ascii="Arial" w:hAnsi="Arial" w:cs="Arial"/>
          <w:color w:val="000000"/>
          <w:lang w:val="en-GB"/>
        </w:rPr>
        <w:t>outreach</w:t>
      </w:r>
      <w:r w:rsidRPr="00BE0185">
        <w:rPr>
          <w:rFonts w:ascii="Arial" w:hAnsi="Arial" w:cs="Arial"/>
          <w:color w:val="000000"/>
          <w:lang w:val="en-GB"/>
        </w:rPr>
        <w:t xml:space="preserve"> activities </w:t>
      </w:r>
      <w:r>
        <w:rPr>
          <w:rFonts w:ascii="Arial" w:hAnsi="Arial" w:cs="Arial"/>
          <w:color w:val="000000"/>
          <w:lang w:val="en-GB"/>
        </w:rPr>
        <w:t>directed to</w:t>
      </w:r>
      <w:r w:rsidRPr="00BE0185">
        <w:rPr>
          <w:rFonts w:ascii="Arial" w:hAnsi="Arial" w:cs="Arial"/>
          <w:color w:val="000000"/>
          <w:lang w:val="en-GB"/>
        </w:rPr>
        <w:t xml:space="preserve"> the general public</w:t>
      </w:r>
      <w:r>
        <w:rPr>
          <w:rFonts w:ascii="Arial" w:hAnsi="Arial" w:cs="Arial"/>
          <w:color w:val="000000"/>
          <w:lang w:val="en-GB"/>
        </w:rPr>
        <w:t xml:space="preserve"> and</w:t>
      </w:r>
      <w:r w:rsidRPr="00BE0185">
        <w:rPr>
          <w:rFonts w:ascii="Arial" w:hAnsi="Arial" w:cs="Arial"/>
          <w:color w:val="000000"/>
          <w:lang w:val="en-GB"/>
        </w:rPr>
        <w:t xml:space="preserve"> schools</w:t>
      </w:r>
      <w:r>
        <w:rPr>
          <w:rFonts w:ascii="Arial" w:hAnsi="Arial" w:cs="Arial"/>
          <w:color w:val="000000"/>
          <w:lang w:val="en-GB"/>
        </w:rPr>
        <w:t>.</w:t>
      </w:r>
    </w:p>
    <w:p w14:paraId="0EB9D2F3" w14:textId="77777777" w:rsidR="00A3242B" w:rsidRDefault="00A3242B" w:rsidP="00A3242B">
      <w:pPr>
        <w:rPr>
          <w:lang w:val="en-GB"/>
        </w:rPr>
      </w:pPr>
    </w:p>
    <w:p w14:paraId="09DE7D1C" w14:textId="77777777" w:rsidR="00A3242B" w:rsidRDefault="00A3242B" w:rsidP="00A3242B">
      <w:pPr>
        <w:jc w:val="both"/>
        <w:rPr>
          <w:rFonts w:ascii="Arial" w:hAnsi="Arial" w:cs="Arial"/>
          <w:color w:val="000000"/>
          <w:lang w:val="en-GB"/>
        </w:rPr>
      </w:pPr>
      <w:r w:rsidRPr="00D40142">
        <w:rPr>
          <w:rFonts w:ascii="Arial" w:hAnsi="Arial" w:cs="Arial"/>
          <w:b/>
          <w:bCs/>
          <w:color w:val="000000"/>
          <w:lang w:val="en-GB"/>
        </w:rPr>
        <w:t xml:space="preserve">Keywords: </w:t>
      </w:r>
      <w:r w:rsidRPr="00D40142">
        <w:rPr>
          <w:rFonts w:ascii="Arial" w:hAnsi="Arial" w:cs="Arial"/>
          <w:color w:val="000000"/>
          <w:lang w:val="en-GB"/>
        </w:rPr>
        <w:t xml:space="preserve">Dog, Evolution, </w:t>
      </w:r>
      <w:proofErr w:type="spellStart"/>
      <w:r>
        <w:rPr>
          <w:rFonts w:ascii="Arial" w:hAnsi="Arial" w:cs="Arial"/>
          <w:color w:val="000000"/>
          <w:lang w:val="en-GB"/>
        </w:rPr>
        <w:t>A</w:t>
      </w:r>
      <w:r w:rsidRPr="00D40142">
        <w:rPr>
          <w:rFonts w:ascii="Arial" w:hAnsi="Arial" w:cs="Arial"/>
          <w:color w:val="000000"/>
          <w:lang w:val="en-GB"/>
        </w:rPr>
        <w:t>rchaeogenomics</w:t>
      </w:r>
      <w:proofErr w:type="spellEnd"/>
      <w:r w:rsidRPr="00D40142">
        <w:rPr>
          <w:rFonts w:ascii="Arial" w:hAnsi="Arial" w:cs="Arial"/>
          <w:color w:val="000000"/>
          <w:lang w:val="en-GB"/>
        </w:rPr>
        <w:t xml:space="preserve">, </w:t>
      </w:r>
      <w:r>
        <w:rPr>
          <w:rFonts w:ascii="Arial" w:hAnsi="Arial" w:cs="Arial"/>
          <w:color w:val="000000"/>
          <w:lang w:val="en-GB"/>
        </w:rPr>
        <w:t>S</w:t>
      </w:r>
      <w:r w:rsidRPr="00D40142">
        <w:rPr>
          <w:rFonts w:ascii="Arial" w:hAnsi="Arial" w:cs="Arial"/>
          <w:color w:val="000000"/>
          <w:lang w:val="en-GB"/>
        </w:rPr>
        <w:t>cience communication</w:t>
      </w:r>
      <w:r>
        <w:rPr>
          <w:rFonts w:ascii="Arial" w:hAnsi="Arial" w:cs="Arial"/>
          <w:color w:val="000000"/>
          <w:lang w:val="en-GB"/>
        </w:rPr>
        <w:t>.</w:t>
      </w:r>
    </w:p>
    <w:p w14:paraId="377263EE" w14:textId="77777777" w:rsidR="00A3242B" w:rsidRDefault="00A3242B" w:rsidP="00A3242B">
      <w:pPr>
        <w:rPr>
          <w:lang w:val="en-GB"/>
        </w:rPr>
      </w:pPr>
    </w:p>
    <w:p w14:paraId="3A706340" w14:textId="77777777" w:rsidR="00A3242B" w:rsidRPr="00FE5D9C" w:rsidRDefault="00A3242B" w:rsidP="00A3242B">
      <w:pPr>
        <w:jc w:val="both"/>
        <w:rPr>
          <w:rFonts w:ascii="Arial" w:hAnsi="Arial" w:cs="Arial"/>
          <w:color w:val="000000"/>
          <w:lang w:val="en-GB"/>
        </w:rPr>
      </w:pPr>
      <w:r w:rsidRPr="00D40142">
        <w:rPr>
          <w:rFonts w:ascii="Arial" w:hAnsi="Arial" w:cs="Arial"/>
          <w:b/>
          <w:bCs/>
          <w:color w:val="000000"/>
          <w:lang w:val="en-GB"/>
        </w:rPr>
        <w:t>Financing:</w:t>
      </w:r>
      <w:r w:rsidRPr="00D40142">
        <w:rPr>
          <w:rFonts w:ascii="Arial" w:hAnsi="Arial" w:cs="Arial"/>
          <w:color w:val="000000"/>
          <w:lang w:val="en-GB"/>
        </w:rPr>
        <w:t xml:space="preserve"> </w:t>
      </w:r>
      <w:r w:rsidRPr="00FE5D9C">
        <w:rPr>
          <w:rFonts w:ascii="Arial" w:hAnsi="Arial" w:cs="Arial"/>
          <w:color w:val="000000"/>
          <w:lang w:val="en-GB"/>
        </w:rPr>
        <w:t xml:space="preserve">WOOF project - Tracing the origins and evolutionary paths of the Iberian and the Maghreb Dog with reference PTDC/HAR-ARQ/29545/2017, supported by national funds by FCT / MCTES and co-supported by Fundo </w:t>
      </w:r>
      <w:proofErr w:type="spellStart"/>
      <w:r w:rsidRPr="00FE5D9C">
        <w:rPr>
          <w:rFonts w:ascii="Arial" w:hAnsi="Arial" w:cs="Arial"/>
          <w:color w:val="000000"/>
          <w:lang w:val="en-GB"/>
        </w:rPr>
        <w:t>Europeu</w:t>
      </w:r>
      <w:proofErr w:type="spellEnd"/>
      <w:r w:rsidRPr="00FE5D9C">
        <w:rPr>
          <w:rFonts w:ascii="Arial" w:hAnsi="Arial" w:cs="Arial"/>
          <w:color w:val="000000"/>
          <w:lang w:val="en-GB"/>
        </w:rPr>
        <w:t xml:space="preserve"> de </w:t>
      </w:r>
      <w:proofErr w:type="spellStart"/>
      <w:r w:rsidRPr="00FE5D9C">
        <w:rPr>
          <w:rFonts w:ascii="Arial" w:hAnsi="Arial" w:cs="Arial"/>
          <w:color w:val="000000"/>
          <w:lang w:val="en-GB"/>
        </w:rPr>
        <w:t>Desenvolvimento</w:t>
      </w:r>
      <w:proofErr w:type="spellEnd"/>
      <w:r w:rsidRPr="00FE5D9C">
        <w:rPr>
          <w:rFonts w:ascii="Arial" w:hAnsi="Arial" w:cs="Arial"/>
          <w:color w:val="000000"/>
          <w:lang w:val="en-GB"/>
        </w:rPr>
        <w:t xml:space="preserve"> Regional (FEDER) throughout COMPETE - POCI – </w:t>
      </w:r>
      <w:proofErr w:type="spellStart"/>
      <w:r w:rsidRPr="00FE5D9C">
        <w:rPr>
          <w:rFonts w:ascii="Arial" w:hAnsi="Arial" w:cs="Arial"/>
          <w:color w:val="000000"/>
          <w:lang w:val="en-GB"/>
        </w:rPr>
        <w:t>Programa</w:t>
      </w:r>
      <w:proofErr w:type="spellEnd"/>
      <w:r w:rsidRPr="00FE5D9C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Pr="00FE5D9C">
        <w:rPr>
          <w:rFonts w:ascii="Arial" w:hAnsi="Arial" w:cs="Arial"/>
          <w:color w:val="000000"/>
          <w:lang w:val="en-GB"/>
        </w:rPr>
        <w:t>Operacional</w:t>
      </w:r>
      <w:proofErr w:type="spellEnd"/>
      <w:r w:rsidRPr="00FE5D9C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Pr="00FE5D9C">
        <w:rPr>
          <w:rFonts w:ascii="Arial" w:hAnsi="Arial" w:cs="Arial"/>
          <w:color w:val="000000"/>
          <w:lang w:val="en-GB"/>
        </w:rPr>
        <w:t>Competividade</w:t>
      </w:r>
      <w:proofErr w:type="spellEnd"/>
      <w:r w:rsidRPr="00FE5D9C">
        <w:rPr>
          <w:rFonts w:ascii="Arial" w:hAnsi="Arial" w:cs="Arial"/>
          <w:color w:val="000000"/>
          <w:lang w:val="en-GB"/>
        </w:rPr>
        <w:t xml:space="preserve"> e </w:t>
      </w:r>
      <w:proofErr w:type="spellStart"/>
      <w:r w:rsidRPr="00FE5D9C">
        <w:rPr>
          <w:rFonts w:ascii="Arial" w:hAnsi="Arial" w:cs="Arial"/>
          <w:color w:val="000000"/>
          <w:lang w:val="en-GB"/>
        </w:rPr>
        <w:t>Internacionalização</w:t>
      </w:r>
      <w:proofErr w:type="spellEnd"/>
      <w:r w:rsidRPr="00FE5D9C">
        <w:rPr>
          <w:rFonts w:ascii="Arial" w:hAnsi="Arial" w:cs="Arial"/>
          <w:color w:val="000000"/>
          <w:lang w:val="en-GB"/>
        </w:rPr>
        <w:t xml:space="preserve"> (POCI-01-0145-FEDER-029545), in the area of Biological Sciences and sub-area of </w:t>
      </w:r>
      <w:proofErr w:type="spellStart"/>
      <w:r w:rsidRPr="00FE5D9C">
        <w:rPr>
          <w:rFonts w:ascii="Arial" w:hAnsi="Arial" w:cs="Arial"/>
          <w:color w:val="000000"/>
          <w:lang w:val="en-GB"/>
        </w:rPr>
        <w:t>Zooarcheogenetics</w:t>
      </w:r>
      <w:proofErr w:type="spellEnd"/>
    </w:p>
    <w:p w14:paraId="049C5429" w14:textId="77777777" w:rsidR="00A3242B" w:rsidRDefault="00A3242B" w:rsidP="00A3242B">
      <w:pPr>
        <w:rPr>
          <w:rFonts w:ascii="Arial" w:hAnsi="Arial" w:cs="Arial"/>
          <w:color w:val="000000"/>
          <w:lang w:val="en-GB"/>
        </w:rPr>
      </w:pPr>
    </w:p>
    <w:p w14:paraId="7C556E6D" w14:textId="77777777" w:rsidR="00A3242B" w:rsidRDefault="00A3242B" w:rsidP="00A3242B">
      <w:pPr>
        <w:rPr>
          <w:rFonts w:ascii="Arial" w:hAnsi="Arial" w:cs="Arial"/>
          <w:color w:val="000000"/>
          <w:lang w:val="en-GB"/>
        </w:rPr>
      </w:pPr>
    </w:p>
    <w:p w14:paraId="3B4B88AB" w14:textId="77777777" w:rsidR="00C20DD4" w:rsidRDefault="00C20DD4"/>
    <w:sectPr w:rsidR="00C20D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42B"/>
    <w:rsid w:val="00710FD3"/>
    <w:rsid w:val="00902F30"/>
    <w:rsid w:val="00A3242B"/>
    <w:rsid w:val="00C2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63C2"/>
  <w15:chartTrackingRefBased/>
  <w15:docId w15:val="{8A905224-31D9-4A0C-8CCB-7C847852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42B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A3242B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3242B"/>
    <w:rPr>
      <w:rFonts w:ascii="Arial" w:eastAsia="Times New Roman" w:hAnsi="Arial" w:cs="Arial"/>
      <w:b/>
      <w:bCs/>
      <w:color w:val="000000"/>
      <w:sz w:val="28"/>
      <w:szCs w:val="27"/>
      <w:lang w:eastAsia="en-GB"/>
    </w:rPr>
  </w:style>
  <w:style w:type="character" w:styleId="nfase">
    <w:name w:val="Emphasis"/>
    <w:basedOn w:val="Tipodeletrapredefinidodopargrafo"/>
    <w:uiPriority w:val="20"/>
    <w:qFormat/>
    <w:rsid w:val="00A324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Faisca</dc:creator>
  <cp:keywords/>
  <dc:description/>
  <cp:lastModifiedBy>Pedro Faisca</cp:lastModifiedBy>
  <cp:revision>2</cp:revision>
  <dcterms:created xsi:type="dcterms:W3CDTF">2022-12-21T15:58:00Z</dcterms:created>
  <dcterms:modified xsi:type="dcterms:W3CDTF">2022-12-21T17:38:00Z</dcterms:modified>
</cp:coreProperties>
</file>