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43B2" w14:textId="77777777" w:rsidR="000560D5" w:rsidRPr="000560D5" w:rsidRDefault="000560D5" w:rsidP="000560D5">
      <w:pPr>
        <w:jc w:val="center"/>
        <w:outlineLvl w:val="1"/>
        <w:rPr>
          <w:rFonts w:ascii="Arial" w:eastAsia="Arial" w:hAnsi="Arial" w:cs="Arial"/>
          <w:b/>
          <w:bCs/>
          <w:color w:val="000000"/>
          <w:sz w:val="28"/>
          <w:szCs w:val="27"/>
          <w:highlight w:val="white"/>
          <w:lang w:val="en-US" w:eastAsia="en-GB"/>
        </w:rPr>
      </w:pPr>
      <w:bookmarkStart w:id="0" w:name="_Toc135316790"/>
      <w:r w:rsidRPr="000560D5">
        <w:rPr>
          <w:rFonts w:ascii="Arial" w:eastAsia="Arial" w:hAnsi="Arial" w:cs="Arial"/>
          <w:b/>
          <w:bCs/>
          <w:color w:val="000000"/>
          <w:sz w:val="28"/>
          <w:szCs w:val="27"/>
          <w:highlight w:val="white"/>
          <w:lang w:val="en-US" w:eastAsia="en-GB"/>
        </w:rPr>
        <w:t xml:space="preserve">Iberian dogs – </w:t>
      </w:r>
      <w:r w:rsidRPr="000560D5">
        <w:rPr>
          <w:rFonts w:ascii="Arial" w:eastAsia="Arial" w:hAnsi="Arial" w:cs="Arial"/>
          <w:b/>
          <w:bCs/>
          <w:color w:val="000000"/>
          <w:sz w:val="28"/>
          <w:szCs w:val="27"/>
          <w:lang w:val="en-US" w:eastAsia="en-GB"/>
        </w:rPr>
        <w:t>a diachronic genomic analysis</w:t>
      </w:r>
      <w:bookmarkEnd w:id="0"/>
    </w:p>
    <w:p w14:paraId="082BC621" w14:textId="77777777" w:rsidR="000560D5" w:rsidRPr="000560D5" w:rsidRDefault="000560D5" w:rsidP="000560D5">
      <w:pPr>
        <w:jc w:val="center"/>
        <w:rPr>
          <w:rFonts w:ascii="Arial" w:eastAsia="Arial" w:hAnsi="Arial" w:cs="Arial"/>
          <w:color w:val="000000"/>
          <w:highlight w:val="white"/>
          <w:lang w:val="en-US"/>
        </w:rPr>
      </w:pPr>
    </w:p>
    <w:p w14:paraId="125C97E3" w14:textId="77777777" w:rsidR="000560D5" w:rsidRPr="000560D5" w:rsidRDefault="000560D5" w:rsidP="000560D5">
      <w:pPr>
        <w:jc w:val="center"/>
        <w:rPr>
          <w:rFonts w:ascii="Arial" w:eastAsia="Arial" w:hAnsi="Arial" w:cs="Arial"/>
          <w:color w:val="000000"/>
          <w:highlight w:val="white"/>
          <w:vertAlign w:val="superscript"/>
        </w:rPr>
      </w:pPr>
      <w:r w:rsidRPr="000560D5">
        <w:rPr>
          <w:rFonts w:ascii="Arial" w:eastAsia="Arial" w:hAnsi="Arial" w:cs="Arial"/>
          <w:color w:val="000000"/>
          <w:highlight w:val="white"/>
        </w:rPr>
        <w:t>Ana Elisabete Pires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1,2</w:t>
      </w:r>
      <w:r w:rsidRPr="000560D5">
        <w:rPr>
          <w:rFonts w:ascii="Arial" w:eastAsia="Arial" w:hAnsi="Arial" w:cs="Arial"/>
          <w:highlight w:val="white"/>
        </w:rPr>
        <w:t xml:space="preserve">, </w:t>
      </w:r>
      <w:proofErr w:type="spellStart"/>
      <w:r w:rsidRPr="000560D5">
        <w:rPr>
          <w:rFonts w:ascii="Arial" w:eastAsia="Arial" w:hAnsi="Arial" w:cs="Arial"/>
          <w:color w:val="000000"/>
          <w:highlight w:val="white"/>
        </w:rPr>
        <w:t>Ludmilla</w:t>
      </w:r>
      <w:proofErr w:type="spellEnd"/>
      <w:r w:rsidRPr="000560D5">
        <w:rPr>
          <w:rFonts w:ascii="Arial" w:eastAsia="Arial" w:hAnsi="Arial" w:cs="Arial"/>
          <w:color w:val="000000"/>
          <w:highlight w:val="white"/>
        </w:rPr>
        <w:t xml:space="preserve"> Blaschikoff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2</w:t>
      </w:r>
      <w:r w:rsidRPr="000560D5">
        <w:rPr>
          <w:rFonts w:ascii="Arial" w:eastAsia="Arial" w:hAnsi="Arial" w:cs="Arial"/>
          <w:color w:val="000000"/>
          <w:highlight w:val="white"/>
        </w:rPr>
        <w:t>, Silvia Guimarães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2</w:t>
      </w:r>
      <w:r w:rsidRPr="000560D5">
        <w:rPr>
          <w:rFonts w:ascii="Arial" w:eastAsia="Arial" w:hAnsi="Arial" w:cs="Arial"/>
          <w:color w:val="000000"/>
          <w:highlight w:val="white"/>
        </w:rPr>
        <w:t xml:space="preserve">, </w:t>
      </w:r>
      <w:proofErr w:type="spellStart"/>
      <w:r w:rsidRPr="000560D5">
        <w:rPr>
          <w:rFonts w:ascii="Arial" w:eastAsia="Arial" w:hAnsi="Arial" w:cs="Arial"/>
          <w:color w:val="000000"/>
          <w:highlight w:val="white"/>
        </w:rPr>
        <w:t>Mahaut</w:t>
      </w:r>
      <w:proofErr w:type="spellEnd"/>
      <w:r w:rsidRPr="000560D5">
        <w:rPr>
          <w:rFonts w:ascii="Arial" w:eastAsia="Arial" w:hAnsi="Arial" w:cs="Arial"/>
          <w:color w:val="000000"/>
          <w:highlight w:val="white"/>
        </w:rPr>
        <w:t xml:space="preserve"> Goor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3</w:t>
      </w:r>
      <w:r w:rsidRPr="000560D5">
        <w:rPr>
          <w:rFonts w:ascii="Arial" w:eastAsia="Arial" w:hAnsi="Arial" w:cs="Arial"/>
          <w:color w:val="000000"/>
          <w:highlight w:val="white"/>
        </w:rPr>
        <w:t>, Octávio Serra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4</w:t>
      </w:r>
      <w:r w:rsidRPr="000560D5">
        <w:rPr>
          <w:rFonts w:ascii="Arial" w:eastAsia="Arial" w:hAnsi="Arial" w:cs="Arial"/>
          <w:color w:val="000000"/>
          <w:highlight w:val="white"/>
        </w:rPr>
        <w:t>, Fernanda Simões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4</w:t>
      </w:r>
      <w:r w:rsidRPr="000560D5">
        <w:rPr>
          <w:rFonts w:ascii="Arial" w:eastAsia="Arial" w:hAnsi="Arial" w:cs="Arial"/>
          <w:color w:val="000000"/>
          <w:highlight w:val="white"/>
        </w:rPr>
        <w:t>, Cleia Detry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5</w:t>
      </w:r>
      <w:r w:rsidRPr="000560D5">
        <w:rPr>
          <w:rFonts w:ascii="Arial" w:eastAsia="Arial" w:hAnsi="Arial" w:cs="Arial"/>
          <w:color w:val="000000"/>
          <w:highlight w:val="white"/>
        </w:rPr>
        <w:t>, Catarina Ginja</w:t>
      </w:r>
      <w:r w:rsidRPr="000560D5">
        <w:rPr>
          <w:rFonts w:ascii="Arial" w:eastAsia="Arial" w:hAnsi="Arial" w:cs="Arial"/>
          <w:color w:val="000000"/>
          <w:highlight w:val="white"/>
          <w:vertAlign w:val="superscript"/>
        </w:rPr>
        <w:t>2</w:t>
      </w:r>
    </w:p>
    <w:p w14:paraId="053BA647" w14:textId="77777777" w:rsidR="000560D5" w:rsidRPr="000560D5" w:rsidRDefault="000560D5" w:rsidP="000560D5">
      <w:pPr>
        <w:jc w:val="center"/>
        <w:rPr>
          <w:rFonts w:ascii="Arial" w:eastAsia="Arial" w:hAnsi="Arial" w:cs="Arial"/>
          <w:highlight w:val="white"/>
          <w:vertAlign w:val="superscript"/>
        </w:rPr>
      </w:pPr>
    </w:p>
    <w:p w14:paraId="5C6697DB" w14:textId="7777777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</w:pP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vertAlign w:val="superscript"/>
          <w:lang w:val="en-US"/>
        </w:rPr>
        <w:t xml:space="preserve">1 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Faculty of Veterinary Medicin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e, 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Lusófona University, Lisbo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n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, Portugal</w:t>
      </w:r>
    </w:p>
    <w:p w14:paraId="66DC90E3" w14:textId="7777777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</w:pP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vertAlign w:val="superscript"/>
          <w:lang w:val="en-US"/>
        </w:rPr>
        <w:t>2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 Research Centre in Biodiversity and Genetic Resources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 xml:space="preserve"> (BIOPOLIS-CIBIO-</w:t>
      </w:r>
      <w:proofErr w:type="spellStart"/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InBIO</w:t>
      </w:r>
      <w:proofErr w:type="spellEnd"/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), Universi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ty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 xml:space="preserve"> 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of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 xml:space="preserve"> Porto, </w:t>
      </w:r>
      <w:proofErr w:type="spellStart"/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Vairão</w:t>
      </w:r>
      <w:proofErr w:type="spellEnd"/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, Portugal</w:t>
      </w:r>
    </w:p>
    <w:p w14:paraId="36AF369F" w14:textId="77777777" w:rsidR="000560D5" w:rsidRPr="000560D5" w:rsidRDefault="000560D5" w:rsidP="000560D5">
      <w:pPr>
        <w:jc w:val="both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0560D5">
        <w:rPr>
          <w:rFonts w:ascii="Arial" w:eastAsia="Arial" w:hAnsi="Arial" w:cs="Arial"/>
          <w:sz w:val="20"/>
          <w:szCs w:val="20"/>
          <w:highlight w:val="white"/>
          <w:vertAlign w:val="superscript"/>
          <w:lang w:val="en-US"/>
        </w:rPr>
        <w:t>3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Rénnes</w:t>
      </w:r>
      <w:proofErr w:type="spellEnd"/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 University, France</w:t>
      </w:r>
    </w:p>
    <w:p w14:paraId="7ACF49A6" w14:textId="7777777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</w:pPr>
      <w:r w:rsidRPr="000560D5">
        <w:rPr>
          <w:rFonts w:ascii="Arial" w:eastAsia="Arial" w:hAnsi="Arial" w:cs="Arial"/>
          <w:sz w:val="20"/>
          <w:szCs w:val="20"/>
          <w:highlight w:val="white"/>
          <w:vertAlign w:val="superscript"/>
          <w:lang w:val="en-US"/>
        </w:rPr>
        <w:t>4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 xml:space="preserve"> INIAV, 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Biotechnology and Genetic Resources Unit, </w:t>
      </w:r>
      <w:proofErr w:type="spellStart"/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Oeiras</w:t>
      </w:r>
      <w:proofErr w:type="spellEnd"/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, Portugal</w:t>
      </w:r>
    </w:p>
    <w:p w14:paraId="7D4967FA" w14:textId="77777777" w:rsidR="000560D5" w:rsidRPr="000560D5" w:rsidRDefault="000560D5" w:rsidP="000560D5">
      <w:pPr>
        <w:jc w:val="both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vertAlign w:val="superscript"/>
          <w:lang w:val="en-US"/>
        </w:rPr>
        <w:t xml:space="preserve">5 </w:t>
      </w:r>
      <w:r w:rsidRPr="000560D5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UNIAR</w:t>
      </w:r>
      <w:r w:rsidRPr="000560D5">
        <w:rPr>
          <w:rFonts w:ascii="Arial" w:eastAsia="Arial" w:hAnsi="Arial" w:cs="Arial"/>
          <w:sz w:val="20"/>
          <w:szCs w:val="20"/>
          <w:highlight w:val="white"/>
          <w:lang w:val="en-US"/>
        </w:rPr>
        <w:t>Q - Archaeology Center, Faculty of Humanities, Lisbon University, Portugal</w:t>
      </w:r>
    </w:p>
    <w:p w14:paraId="0426D9A2" w14:textId="7777777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highlight w:val="white"/>
          <w:lang w:val="en-US"/>
        </w:rPr>
      </w:pPr>
    </w:p>
    <w:p w14:paraId="6177E069" w14:textId="7777777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highlight w:val="white"/>
          <w:lang w:val="en-US"/>
        </w:rPr>
      </w:pPr>
      <w:r w:rsidRPr="000560D5">
        <w:rPr>
          <w:rFonts w:ascii="Arial" w:eastAsia="Arial" w:hAnsi="Arial" w:cs="Arial"/>
          <w:b/>
          <w:color w:val="000000"/>
          <w:highlight w:val="white"/>
          <w:lang w:val="en-US"/>
        </w:rPr>
        <w:t>Objectives: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 xml:space="preserve"> Dogs are an important genetic patrimony and in Portugal several functional breeds have been developed. The analysis of their genomes </w:t>
      </w:r>
      <w:r w:rsidRPr="000560D5">
        <w:rPr>
          <w:rFonts w:ascii="Arial" w:eastAsia="Arial" w:hAnsi="Arial" w:cs="Arial"/>
          <w:highlight w:val="white"/>
          <w:lang w:val="en-US"/>
        </w:rPr>
        <w:t>including those from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 xml:space="preserve"> ancient samples can provide a good opportunity to understand the origins and evolution of dogs from more peripheral regions, as well as to infer some of the morphological characteristics exhibited by past </w:t>
      </w:r>
      <w:r w:rsidRPr="000560D5">
        <w:rPr>
          <w:rFonts w:ascii="Arial" w:eastAsia="Arial" w:hAnsi="Arial" w:cs="Arial"/>
          <w:highlight w:val="white"/>
          <w:lang w:val="en-US"/>
        </w:rPr>
        <w:t>individuals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>.</w:t>
      </w:r>
    </w:p>
    <w:p w14:paraId="4EE8FDB3" w14:textId="52F732E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lang w:val="en-US"/>
        </w:rPr>
      </w:pPr>
      <w:r w:rsidRPr="000560D5">
        <w:rPr>
          <w:rFonts w:ascii="Arial" w:eastAsia="Arial" w:hAnsi="Arial" w:cs="Arial"/>
          <w:b/>
          <w:color w:val="000000"/>
          <w:highlight w:val="white"/>
          <w:lang w:val="en-US"/>
        </w:rPr>
        <w:t>Materials and Methods: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 xml:space="preserve"> </w:t>
      </w:r>
      <w:r w:rsidRPr="000560D5">
        <w:rPr>
          <w:rFonts w:ascii="Arial" w:eastAsia="Arial" w:hAnsi="Arial" w:cs="Arial"/>
          <w:color w:val="000000"/>
          <w:lang w:val="en-US"/>
        </w:rPr>
        <w:t xml:space="preserve">We employed well-established </w:t>
      </w:r>
      <w:r w:rsidRPr="000560D5">
        <w:rPr>
          <w:rFonts w:ascii="Arial" w:eastAsia="Arial" w:hAnsi="Arial" w:cs="Arial"/>
          <w:lang w:val="en-US"/>
        </w:rPr>
        <w:t xml:space="preserve">molecular biology </w:t>
      </w:r>
      <w:r w:rsidRPr="000560D5">
        <w:rPr>
          <w:rFonts w:ascii="Arial" w:eastAsia="Arial" w:hAnsi="Arial" w:cs="Arial"/>
          <w:color w:val="000000"/>
          <w:lang w:val="en-US"/>
        </w:rPr>
        <w:t>methods, such as high</w:t>
      </w:r>
      <w:r w:rsidRPr="000560D5">
        <w:rPr>
          <w:rFonts w:ascii="Arial" w:eastAsia="Arial" w:hAnsi="Arial" w:cs="Arial"/>
          <w:lang w:val="en-US"/>
        </w:rPr>
        <w:t>-</w:t>
      </w:r>
      <w:r w:rsidRPr="000560D5">
        <w:rPr>
          <w:rFonts w:ascii="Arial" w:eastAsia="Arial" w:hAnsi="Arial" w:cs="Arial"/>
          <w:color w:val="000000"/>
          <w:lang w:val="en-US"/>
        </w:rPr>
        <w:t xml:space="preserve">throughput sequencing and a nuclear capture assay, in order to recover </w:t>
      </w:r>
      <w:proofErr w:type="spellStart"/>
      <w:r w:rsidRPr="000560D5">
        <w:rPr>
          <w:rFonts w:ascii="Arial" w:eastAsia="Arial" w:hAnsi="Arial" w:cs="Arial"/>
          <w:color w:val="000000"/>
          <w:lang w:val="en-US"/>
        </w:rPr>
        <w:t>endogeneous</w:t>
      </w:r>
      <w:proofErr w:type="spellEnd"/>
      <w:r w:rsidRPr="000560D5">
        <w:rPr>
          <w:rFonts w:ascii="Arial" w:eastAsia="Arial" w:hAnsi="Arial" w:cs="Arial"/>
          <w:color w:val="000000"/>
          <w:lang w:val="en-US"/>
        </w:rPr>
        <w:t xml:space="preserve"> ancient DNA (</w:t>
      </w:r>
      <w:proofErr w:type="spellStart"/>
      <w:r w:rsidRPr="000560D5">
        <w:rPr>
          <w:rFonts w:ascii="Arial" w:eastAsia="Arial" w:hAnsi="Arial" w:cs="Arial"/>
          <w:color w:val="000000"/>
          <w:lang w:val="en-US"/>
        </w:rPr>
        <w:t>aDNA</w:t>
      </w:r>
      <w:proofErr w:type="spellEnd"/>
      <w:r w:rsidRPr="000560D5">
        <w:rPr>
          <w:rFonts w:ascii="Arial" w:eastAsia="Arial" w:hAnsi="Arial" w:cs="Arial"/>
          <w:color w:val="000000"/>
          <w:lang w:val="en-US"/>
        </w:rPr>
        <w:t>) and SNP data from 14 ancient specimens dat</w:t>
      </w:r>
      <w:r w:rsidRPr="000560D5">
        <w:rPr>
          <w:rFonts w:ascii="Arial" w:eastAsia="Arial" w:hAnsi="Arial" w:cs="Arial"/>
          <w:lang w:val="en-US"/>
        </w:rPr>
        <w:t>ed</w:t>
      </w:r>
      <w:r w:rsidRPr="000560D5">
        <w:rPr>
          <w:rFonts w:ascii="Arial" w:eastAsia="Arial" w:hAnsi="Arial" w:cs="Arial"/>
          <w:color w:val="000000"/>
          <w:lang w:val="en-US"/>
        </w:rPr>
        <w:t xml:space="preserve"> from Mesolithic (~8,000 </w:t>
      </w:r>
      <w:proofErr w:type="spellStart"/>
      <w:r w:rsidRPr="000560D5">
        <w:rPr>
          <w:rFonts w:ascii="Arial" w:eastAsia="Arial" w:hAnsi="Arial" w:cs="Arial"/>
          <w:color w:val="000000"/>
          <w:lang w:val="en-US"/>
        </w:rPr>
        <w:t>yBP</w:t>
      </w:r>
      <w:proofErr w:type="spellEnd"/>
      <w:r w:rsidRPr="000560D5">
        <w:rPr>
          <w:rFonts w:ascii="Arial" w:eastAsia="Arial" w:hAnsi="Arial" w:cs="Arial"/>
          <w:color w:val="000000"/>
          <w:lang w:val="en-US"/>
        </w:rPr>
        <w:t>) through the Middle Ages. W</w:t>
      </w:r>
      <w:r w:rsidRPr="000560D5">
        <w:rPr>
          <w:rFonts w:ascii="Arial" w:eastAsia="Arial" w:hAnsi="Arial" w:cs="Arial"/>
          <w:lang w:val="en-US"/>
        </w:rPr>
        <w:t xml:space="preserve">hole genomes </w:t>
      </w:r>
      <w:r w:rsidRPr="000560D5">
        <w:rPr>
          <w:rFonts w:ascii="Arial" w:eastAsia="Arial" w:hAnsi="Arial" w:cs="Arial"/>
          <w:color w:val="000000"/>
          <w:lang w:val="en-US"/>
        </w:rPr>
        <w:t>from present</w:t>
      </w:r>
      <w:r w:rsidRPr="000560D5">
        <w:rPr>
          <w:rFonts w:ascii="Arial" w:eastAsia="Arial" w:hAnsi="Arial" w:cs="Arial"/>
          <w:lang w:val="en-US"/>
        </w:rPr>
        <w:t>-</w:t>
      </w:r>
      <w:r w:rsidRPr="000560D5">
        <w:rPr>
          <w:rFonts w:ascii="Arial" w:eastAsia="Arial" w:hAnsi="Arial" w:cs="Arial"/>
          <w:color w:val="000000"/>
          <w:lang w:val="en-US"/>
        </w:rPr>
        <w:t>day Iberian dogs (n=</w:t>
      </w:r>
      <w:r w:rsidRPr="000560D5">
        <w:rPr>
          <w:rFonts w:ascii="Arial" w:eastAsia="Arial" w:hAnsi="Arial" w:cs="Arial"/>
          <w:lang w:val="en-US"/>
        </w:rPr>
        <w:t>46</w:t>
      </w:r>
      <w:r w:rsidRPr="000560D5">
        <w:rPr>
          <w:rFonts w:ascii="Arial" w:eastAsia="Arial" w:hAnsi="Arial" w:cs="Arial"/>
          <w:color w:val="000000"/>
          <w:lang w:val="en-US"/>
        </w:rPr>
        <w:t xml:space="preserve">) </w:t>
      </w:r>
      <w:r w:rsidRPr="000560D5">
        <w:rPr>
          <w:rFonts w:ascii="Arial" w:eastAsia="Arial" w:hAnsi="Arial" w:cs="Arial"/>
          <w:lang w:val="en-US"/>
        </w:rPr>
        <w:t>and Iberian wolves (n=2) were also retrieved for a comprehensive study of dog diversity</w:t>
      </w:r>
      <w:r w:rsidRPr="000560D5">
        <w:rPr>
          <w:rFonts w:ascii="Arial" w:eastAsia="Arial" w:hAnsi="Arial" w:cs="Arial"/>
          <w:color w:val="000000"/>
          <w:lang w:val="en-US"/>
        </w:rPr>
        <w:t xml:space="preserve">. Regarding data analysis </w:t>
      </w:r>
      <w:r w:rsidRPr="000560D5">
        <w:rPr>
          <w:rFonts w:ascii="Arial" w:eastAsia="Arial" w:hAnsi="Arial" w:cs="Arial"/>
          <w:lang w:val="en-US"/>
        </w:rPr>
        <w:t>s</w:t>
      </w:r>
      <w:r w:rsidRPr="000560D5">
        <w:rPr>
          <w:rFonts w:ascii="Arial" w:eastAsia="Arial" w:hAnsi="Arial" w:cs="Arial"/>
          <w:color w:val="000000"/>
          <w:lang w:val="en-US"/>
        </w:rPr>
        <w:t xml:space="preserve">ome specific scripts were improved by our team and adjusted to either modern or ancient samples. </w:t>
      </w:r>
    </w:p>
    <w:p w14:paraId="5B59A8E6" w14:textId="74168D15" w:rsidR="000560D5" w:rsidRPr="000560D5" w:rsidRDefault="000560D5" w:rsidP="000560D5">
      <w:pPr>
        <w:jc w:val="both"/>
        <w:rPr>
          <w:rFonts w:ascii="Arial" w:eastAsia="Arial" w:hAnsi="Arial" w:cs="Arial"/>
          <w:b/>
          <w:color w:val="000000"/>
          <w:highlight w:val="white"/>
          <w:lang w:val="en-US"/>
        </w:rPr>
      </w:pPr>
      <w:r w:rsidRPr="000560D5">
        <w:rPr>
          <w:rFonts w:ascii="Arial" w:eastAsia="Arial" w:hAnsi="Arial" w:cs="Arial"/>
          <w:b/>
          <w:color w:val="000000"/>
          <w:lang w:val="en-US"/>
        </w:rPr>
        <w:t>Results:</w:t>
      </w:r>
      <w:r w:rsidRPr="000560D5">
        <w:rPr>
          <w:rFonts w:ascii="Arial" w:eastAsia="Arial" w:hAnsi="Arial" w:cs="Arial"/>
          <w:color w:val="000000"/>
          <w:lang w:val="en-US"/>
        </w:rPr>
        <w:t xml:space="preserve"> Although </w:t>
      </w:r>
      <w:r w:rsidRPr="000560D5">
        <w:rPr>
          <w:rFonts w:ascii="Arial" w:eastAsia="Arial" w:hAnsi="Arial" w:cs="Arial"/>
          <w:lang w:val="en-US"/>
        </w:rPr>
        <w:t xml:space="preserve">poorly </w:t>
      </w:r>
      <w:r w:rsidRPr="000560D5">
        <w:rPr>
          <w:rFonts w:ascii="Arial" w:eastAsia="Arial" w:hAnsi="Arial" w:cs="Arial"/>
          <w:color w:val="000000"/>
          <w:lang w:val="en-US"/>
        </w:rPr>
        <w:t xml:space="preserve">preserved, </w:t>
      </w:r>
      <w:proofErr w:type="spellStart"/>
      <w:r w:rsidRPr="000560D5">
        <w:rPr>
          <w:rFonts w:ascii="Arial" w:eastAsia="Arial" w:hAnsi="Arial" w:cs="Arial"/>
          <w:color w:val="000000"/>
          <w:lang w:val="en-US"/>
        </w:rPr>
        <w:t>aDNA</w:t>
      </w:r>
      <w:proofErr w:type="spellEnd"/>
      <w:r w:rsidRPr="000560D5">
        <w:rPr>
          <w:rFonts w:ascii="Arial" w:eastAsia="Arial" w:hAnsi="Arial" w:cs="Arial"/>
          <w:color w:val="000000"/>
          <w:lang w:val="en-US"/>
        </w:rPr>
        <w:t xml:space="preserve"> was recovered</w:t>
      </w:r>
      <w:r w:rsidRPr="000560D5">
        <w:rPr>
          <w:rFonts w:ascii="Arial" w:eastAsia="Arial" w:hAnsi="Arial" w:cs="Arial"/>
          <w:lang w:val="en-US"/>
        </w:rPr>
        <w:t>. T</w:t>
      </w:r>
      <w:r w:rsidRPr="000560D5">
        <w:rPr>
          <w:rFonts w:ascii="Arial" w:eastAsia="Arial" w:hAnsi="Arial" w:cs="Arial"/>
          <w:color w:val="000000"/>
          <w:lang w:val="en-US"/>
        </w:rPr>
        <w:t xml:space="preserve">he </w:t>
      </w:r>
      <w:r w:rsidRPr="000560D5">
        <w:rPr>
          <w:rFonts w:ascii="Arial" w:eastAsia="Arial" w:hAnsi="Arial" w:cs="Arial"/>
          <w:lang w:val="en-US"/>
        </w:rPr>
        <w:t>endogenous</w:t>
      </w:r>
      <w:r w:rsidRPr="000560D5">
        <w:rPr>
          <w:rFonts w:ascii="Arial" w:eastAsia="Arial" w:hAnsi="Arial" w:cs="Arial"/>
          <w:color w:val="000000"/>
          <w:lang w:val="en-US"/>
        </w:rPr>
        <w:t xml:space="preserve"> content (%) is </w:t>
      </w:r>
      <w:r w:rsidRPr="000560D5">
        <w:rPr>
          <w:rFonts w:ascii="Arial" w:eastAsia="Arial" w:hAnsi="Arial" w:cs="Arial"/>
          <w:lang w:val="en-US"/>
        </w:rPr>
        <w:t xml:space="preserve">not </w:t>
      </w:r>
      <w:r w:rsidRPr="000560D5">
        <w:rPr>
          <w:rFonts w:ascii="Arial" w:eastAsia="Arial" w:hAnsi="Arial" w:cs="Arial"/>
          <w:color w:val="000000"/>
          <w:lang w:val="en-US"/>
        </w:rPr>
        <w:t xml:space="preserve">correlated with the antiquity of </w:t>
      </w:r>
      <w:r w:rsidRPr="000560D5">
        <w:rPr>
          <w:rFonts w:ascii="Arial" w:eastAsia="Arial" w:hAnsi="Arial" w:cs="Arial"/>
          <w:lang w:val="en-US"/>
        </w:rPr>
        <w:t xml:space="preserve">each </w:t>
      </w:r>
      <w:r w:rsidRPr="000560D5">
        <w:rPr>
          <w:rFonts w:ascii="Arial" w:eastAsia="Arial" w:hAnsi="Arial" w:cs="Arial"/>
          <w:color w:val="000000"/>
          <w:lang w:val="en-US"/>
        </w:rPr>
        <w:t xml:space="preserve">sample (r=-0,42, ns). Ancient </w:t>
      </w:r>
      <w:r w:rsidRPr="000560D5">
        <w:rPr>
          <w:rFonts w:ascii="Arial" w:eastAsia="Arial" w:hAnsi="Arial" w:cs="Arial"/>
          <w:lang w:val="en-US"/>
        </w:rPr>
        <w:t>d</w:t>
      </w:r>
      <w:r w:rsidRPr="000560D5">
        <w:rPr>
          <w:rFonts w:ascii="Arial" w:eastAsia="Arial" w:hAnsi="Arial" w:cs="Arial"/>
          <w:color w:val="000000"/>
          <w:lang w:val="en-US"/>
        </w:rPr>
        <w:t>og mitogenomes (&gt;90%, 3x cover</w:t>
      </w:r>
      <w:r w:rsidRPr="000560D5">
        <w:rPr>
          <w:rFonts w:ascii="Arial" w:eastAsia="Arial" w:hAnsi="Arial" w:cs="Arial"/>
          <w:lang w:val="en-US"/>
        </w:rPr>
        <w:t>age</w:t>
      </w:r>
      <w:r w:rsidRPr="000560D5">
        <w:rPr>
          <w:rFonts w:ascii="Arial" w:eastAsia="Arial" w:hAnsi="Arial" w:cs="Arial"/>
          <w:color w:val="000000"/>
          <w:lang w:val="en-US"/>
        </w:rPr>
        <w:t>) are distributed within the variability of the A and C clades, while present-day dogs show a wider range of variability</w:t>
      </w:r>
      <w:r w:rsidRPr="000560D5">
        <w:rPr>
          <w:rFonts w:ascii="Arial" w:eastAsia="Arial" w:hAnsi="Arial" w:cs="Arial"/>
          <w:lang w:val="en-US"/>
        </w:rPr>
        <w:t>:</w:t>
      </w:r>
      <w:r w:rsidRPr="000560D5">
        <w:rPr>
          <w:rFonts w:ascii="Arial" w:eastAsia="Arial" w:hAnsi="Arial" w:cs="Arial"/>
          <w:color w:val="000000"/>
          <w:lang w:val="en-US"/>
        </w:rPr>
        <w:t xml:space="preserve"> clades A to D. WGS allowed the identification of 12 dogs</w:t>
      </w:r>
      <w:r w:rsidRPr="000560D5">
        <w:rPr>
          <w:rFonts w:ascii="Arial" w:eastAsia="Arial" w:hAnsi="Arial" w:cs="Arial"/>
          <w:lang w:val="en-US"/>
        </w:rPr>
        <w:t xml:space="preserve"> (9 males, 3 females) and 3</w:t>
      </w:r>
      <w:r w:rsidRPr="000560D5">
        <w:rPr>
          <w:rFonts w:ascii="Arial" w:eastAsia="Arial" w:hAnsi="Arial" w:cs="Arial"/>
          <w:color w:val="000000"/>
          <w:lang w:val="en-US"/>
        </w:rPr>
        <w:t xml:space="preserve"> ancient wolves (2</w:t>
      </w:r>
      <w:r w:rsidRPr="000560D5">
        <w:rPr>
          <w:rFonts w:ascii="Arial" w:eastAsia="Arial" w:hAnsi="Arial" w:cs="Arial"/>
          <w:lang w:val="en-US"/>
        </w:rPr>
        <w:t>, 1</w:t>
      </w:r>
      <w:r w:rsidRPr="000560D5">
        <w:rPr>
          <w:rFonts w:ascii="Arial" w:eastAsia="Arial" w:hAnsi="Arial" w:cs="Arial"/>
          <w:color w:val="000000"/>
          <w:lang w:val="en-US"/>
        </w:rPr>
        <w:t xml:space="preserve">). Based on </w:t>
      </w:r>
      <w:r w:rsidRPr="000560D5">
        <w:rPr>
          <w:rFonts w:ascii="Arial" w:eastAsia="Arial" w:hAnsi="Arial" w:cs="Arial"/>
          <w:lang w:val="en-US"/>
        </w:rPr>
        <w:t xml:space="preserve">autosomal </w:t>
      </w:r>
      <w:r w:rsidRPr="000560D5">
        <w:rPr>
          <w:rFonts w:ascii="Arial" w:eastAsia="Arial" w:hAnsi="Arial" w:cs="Arial"/>
          <w:color w:val="000000"/>
          <w:lang w:val="en-US"/>
        </w:rPr>
        <w:t>markers, ancient dogs show either a single or a mixed ancestry, while present-day dogs show a single ancestry/breed meaning they a</w:t>
      </w:r>
      <w:r w:rsidRPr="000560D5">
        <w:rPr>
          <w:rFonts w:ascii="Arial" w:eastAsia="Arial" w:hAnsi="Arial" w:cs="Arial"/>
          <w:lang w:val="en-US"/>
        </w:rPr>
        <w:t>re genetically well-defined breeds</w:t>
      </w:r>
      <w:r w:rsidRPr="000560D5">
        <w:rPr>
          <w:rFonts w:ascii="Arial" w:eastAsia="Arial" w:hAnsi="Arial" w:cs="Arial"/>
          <w:color w:val="000000"/>
          <w:lang w:val="en-US"/>
        </w:rPr>
        <w:t>. F</w:t>
      </w:r>
      <w:r w:rsidRPr="000560D5">
        <w:rPr>
          <w:rFonts w:ascii="Arial" w:eastAsia="Arial" w:hAnsi="Arial" w:cs="Arial"/>
          <w:lang w:val="en-US"/>
        </w:rPr>
        <w:t>rom</w:t>
      </w:r>
      <w:r w:rsidRPr="000560D5">
        <w:rPr>
          <w:rFonts w:ascii="Arial" w:eastAsia="Arial" w:hAnsi="Arial" w:cs="Arial"/>
          <w:color w:val="000000"/>
          <w:lang w:val="en-US"/>
        </w:rPr>
        <w:t xml:space="preserve"> </w:t>
      </w:r>
      <w:r w:rsidRPr="000560D5">
        <w:rPr>
          <w:rFonts w:ascii="Arial" w:eastAsia="Arial" w:hAnsi="Arial" w:cs="Arial"/>
          <w:lang w:val="en-US"/>
        </w:rPr>
        <w:t>3</w:t>
      </w:r>
      <w:r w:rsidRPr="000560D5">
        <w:rPr>
          <w:rFonts w:ascii="Arial" w:eastAsia="Arial" w:hAnsi="Arial" w:cs="Arial"/>
          <w:color w:val="000000"/>
          <w:lang w:val="en-US"/>
        </w:rPr>
        <w:t xml:space="preserve"> Roman </w:t>
      </w:r>
      <w:r w:rsidRPr="000560D5">
        <w:rPr>
          <w:rFonts w:ascii="Arial" w:eastAsia="Arial" w:hAnsi="Arial" w:cs="Arial"/>
          <w:lang w:val="en-US"/>
        </w:rPr>
        <w:t xml:space="preserve">dogs (Spain), </w:t>
      </w:r>
      <w:r w:rsidRPr="000560D5">
        <w:rPr>
          <w:rFonts w:ascii="Arial" w:eastAsia="Arial" w:hAnsi="Arial" w:cs="Arial"/>
          <w:color w:val="000000"/>
          <w:lang w:val="en-US"/>
        </w:rPr>
        <w:t xml:space="preserve">3-7 SNPs </w:t>
      </w:r>
      <w:r w:rsidRPr="000560D5">
        <w:rPr>
          <w:rFonts w:ascii="Arial" w:eastAsia="Arial" w:hAnsi="Arial" w:cs="Arial"/>
          <w:lang w:val="en-US"/>
        </w:rPr>
        <w:t xml:space="preserve">involved in determining the morphology were recovered </w:t>
      </w:r>
      <w:r w:rsidRPr="000560D5">
        <w:rPr>
          <w:rFonts w:ascii="Arial" w:eastAsia="Arial" w:hAnsi="Arial" w:cs="Arial"/>
          <w:color w:val="000000"/>
          <w:lang w:val="en-US"/>
        </w:rPr>
        <w:t>wh</w:t>
      </w:r>
      <w:r w:rsidRPr="000560D5">
        <w:rPr>
          <w:rFonts w:ascii="Arial" w:eastAsia="Arial" w:hAnsi="Arial" w:cs="Arial"/>
          <w:lang w:val="en-US"/>
        </w:rPr>
        <w:t>ereas</w:t>
      </w:r>
      <w:r w:rsidRPr="000560D5">
        <w:rPr>
          <w:rFonts w:ascii="Arial" w:eastAsia="Arial" w:hAnsi="Arial" w:cs="Arial"/>
          <w:color w:val="000000"/>
          <w:lang w:val="en-US"/>
        </w:rPr>
        <w:t xml:space="preserve"> for </w:t>
      </w:r>
      <w:r w:rsidRPr="000560D5">
        <w:rPr>
          <w:rFonts w:ascii="Arial" w:eastAsia="Arial" w:hAnsi="Arial" w:cs="Arial"/>
          <w:lang w:val="en-US"/>
        </w:rPr>
        <w:t xml:space="preserve">one of the ancient wolves, only a single </w:t>
      </w:r>
      <w:r w:rsidRPr="000560D5">
        <w:rPr>
          <w:rFonts w:ascii="Arial" w:eastAsia="Arial" w:hAnsi="Arial" w:cs="Arial"/>
          <w:i/>
          <w:lang w:val="en-US"/>
        </w:rPr>
        <w:t xml:space="preserve">locus </w:t>
      </w:r>
      <w:r w:rsidRPr="000560D5">
        <w:rPr>
          <w:rFonts w:ascii="Arial" w:eastAsia="Arial" w:hAnsi="Arial" w:cs="Arial"/>
          <w:lang w:val="en-US"/>
        </w:rPr>
        <w:t xml:space="preserve">was recovered </w:t>
      </w:r>
      <w:r w:rsidRPr="000560D5">
        <w:rPr>
          <w:rFonts w:ascii="Arial" w:eastAsia="Arial" w:hAnsi="Arial" w:cs="Arial"/>
          <w:b/>
          <w:highlight w:val="white"/>
          <w:lang w:val="en-US"/>
        </w:rPr>
        <w:t>Conclusions:</w:t>
      </w:r>
      <w:r w:rsidRPr="000560D5">
        <w:rPr>
          <w:rFonts w:ascii="Arial" w:eastAsia="Arial" w:hAnsi="Arial" w:cs="Arial"/>
          <w:highlight w:val="white"/>
          <w:lang w:val="en-US"/>
        </w:rPr>
        <w:t xml:space="preserve"> DNA (mitochondrial and nuclear) was recovered from </w:t>
      </w:r>
      <w:r w:rsidRPr="000560D5">
        <w:rPr>
          <w:rFonts w:ascii="Arial" w:eastAsia="Arial" w:hAnsi="Arial" w:cs="Arial"/>
          <w:i/>
          <w:highlight w:val="white"/>
          <w:lang w:val="en-US"/>
        </w:rPr>
        <w:t>Canis</w:t>
      </w:r>
      <w:r w:rsidRPr="000560D5">
        <w:rPr>
          <w:rFonts w:ascii="Arial" w:eastAsia="Arial" w:hAnsi="Arial" w:cs="Arial"/>
          <w:highlight w:val="white"/>
          <w:lang w:val="en-US"/>
        </w:rPr>
        <w:t xml:space="preserve"> archaeological samples, and it helped in documenting the presence of dogs and describe their genomic composition in Iberia. </w:t>
      </w:r>
    </w:p>
    <w:p w14:paraId="19B15679" w14:textId="77777777" w:rsidR="000560D5" w:rsidRPr="000560D5" w:rsidRDefault="000560D5" w:rsidP="000560D5">
      <w:pPr>
        <w:jc w:val="both"/>
        <w:rPr>
          <w:rFonts w:ascii="Arial" w:eastAsia="Arial" w:hAnsi="Arial" w:cs="Arial"/>
          <w:b/>
          <w:color w:val="000000"/>
          <w:highlight w:val="white"/>
          <w:lang w:val="en-US"/>
        </w:rPr>
      </w:pPr>
    </w:p>
    <w:p w14:paraId="434F2E68" w14:textId="77777777" w:rsidR="000560D5" w:rsidRPr="000560D5" w:rsidRDefault="000560D5" w:rsidP="000560D5">
      <w:pPr>
        <w:jc w:val="both"/>
        <w:rPr>
          <w:rFonts w:ascii="Arial" w:eastAsia="Arial" w:hAnsi="Arial" w:cs="Arial"/>
          <w:color w:val="000000"/>
          <w:highlight w:val="white"/>
          <w:lang w:val="en-US"/>
        </w:rPr>
      </w:pPr>
      <w:r w:rsidRPr="000560D5">
        <w:rPr>
          <w:rFonts w:ascii="Arial" w:eastAsia="Arial" w:hAnsi="Arial" w:cs="Arial"/>
          <w:b/>
          <w:color w:val="000000"/>
          <w:highlight w:val="white"/>
          <w:lang w:val="en-US"/>
        </w:rPr>
        <w:t>Keywords: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 xml:space="preserve"> </w:t>
      </w:r>
      <w:proofErr w:type="spellStart"/>
      <w:r w:rsidRPr="000560D5">
        <w:rPr>
          <w:rFonts w:ascii="Arial" w:eastAsia="Arial" w:hAnsi="Arial" w:cs="Arial"/>
          <w:color w:val="000000"/>
          <w:highlight w:val="white"/>
          <w:lang w:val="en-US"/>
        </w:rPr>
        <w:t>Archaeogenomics</w:t>
      </w:r>
      <w:proofErr w:type="spellEnd"/>
      <w:r w:rsidRPr="000560D5">
        <w:rPr>
          <w:rFonts w:ascii="Arial" w:eastAsia="Arial" w:hAnsi="Arial" w:cs="Arial"/>
          <w:color w:val="000000"/>
          <w:highlight w:val="white"/>
          <w:lang w:val="en-US"/>
        </w:rPr>
        <w:t>; Dog; Evolution; Breeds.</w:t>
      </w:r>
    </w:p>
    <w:p w14:paraId="4FB42C70" w14:textId="77777777" w:rsidR="000560D5" w:rsidRPr="000560D5" w:rsidRDefault="000560D5" w:rsidP="000560D5">
      <w:pPr>
        <w:jc w:val="both"/>
        <w:rPr>
          <w:rFonts w:ascii="Arial" w:eastAsia="Arial" w:hAnsi="Arial" w:cs="Arial"/>
          <w:b/>
          <w:color w:val="000000"/>
          <w:highlight w:val="white"/>
          <w:lang w:val="en-US"/>
        </w:rPr>
      </w:pPr>
    </w:p>
    <w:p w14:paraId="4E19AAAA" w14:textId="77777777" w:rsidR="000560D5" w:rsidRPr="000560D5" w:rsidRDefault="000560D5" w:rsidP="000560D5">
      <w:pPr>
        <w:jc w:val="both"/>
        <w:rPr>
          <w:rFonts w:ascii="Arial" w:eastAsia="Arial" w:hAnsi="Arial" w:cs="Arial"/>
          <w:b/>
          <w:color w:val="000000"/>
          <w:highlight w:val="white"/>
          <w:lang w:val="en-US"/>
        </w:rPr>
      </w:pPr>
      <w:r w:rsidRPr="000560D5">
        <w:rPr>
          <w:rFonts w:ascii="Arial" w:eastAsia="Arial" w:hAnsi="Arial" w:cs="Arial"/>
          <w:b/>
          <w:color w:val="000000"/>
          <w:highlight w:val="white"/>
          <w:lang w:val="en-US"/>
        </w:rPr>
        <w:t>Funding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 xml:space="preserve">: Woof Project - POCI-01-0145-FEDER-029545 </w:t>
      </w:r>
      <w:r w:rsidRPr="000560D5">
        <w:rPr>
          <w:rFonts w:ascii="Arial" w:eastAsia="Arial" w:hAnsi="Arial" w:cs="Arial"/>
          <w:highlight w:val="white"/>
          <w:lang w:val="en-US"/>
        </w:rPr>
        <w:t>&amp;</w:t>
      </w:r>
      <w:r w:rsidRPr="000560D5">
        <w:rPr>
          <w:rFonts w:ascii="Arial" w:eastAsia="Arial" w:hAnsi="Arial" w:cs="Arial"/>
          <w:color w:val="000000"/>
          <w:highlight w:val="white"/>
          <w:lang w:val="en-US"/>
        </w:rPr>
        <w:t xml:space="preserve"> PTDC/HAR-ARQ/29545/2017</w:t>
      </w:r>
    </w:p>
    <w:p w14:paraId="1FF31DA2" w14:textId="27B95017" w:rsidR="00D26F57" w:rsidRPr="00D26F57" w:rsidRDefault="00D26F57" w:rsidP="000560D5"/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210E5F"/>
    <w:rsid w:val="002F52BB"/>
    <w:rsid w:val="00692B06"/>
    <w:rsid w:val="00741223"/>
    <w:rsid w:val="007B46CC"/>
    <w:rsid w:val="007F13FD"/>
    <w:rsid w:val="008E3C96"/>
    <w:rsid w:val="00902F30"/>
    <w:rsid w:val="00970242"/>
    <w:rsid w:val="00C20DD4"/>
    <w:rsid w:val="00CA01AD"/>
    <w:rsid w:val="00D15287"/>
    <w:rsid w:val="00D26F57"/>
    <w:rsid w:val="00E7398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2024-01-11T16:28:00Z</dcterms:created>
  <dcterms:modified xsi:type="dcterms:W3CDTF">2024-01-11T16:28:00Z</dcterms:modified>
</cp:coreProperties>
</file>