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B562" w14:textId="77777777" w:rsidR="00F70936" w:rsidRPr="00F70936" w:rsidRDefault="00F70936" w:rsidP="00F70936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val="en-US" w:eastAsia="en-GB"/>
        </w:rPr>
      </w:pPr>
      <w:bookmarkStart w:id="0" w:name="_Toc135316794"/>
      <w:r w:rsidRPr="00F70936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val="en-US" w:eastAsia="en-GB"/>
        </w:rPr>
        <w:t>Salmonella</w:t>
      </w:r>
      <w:r w:rsidRPr="00F70936">
        <w:rPr>
          <w:rFonts w:ascii="Arial" w:eastAsia="Times New Roman" w:hAnsi="Arial" w:cs="Arial"/>
          <w:b/>
          <w:bCs/>
          <w:color w:val="000000"/>
          <w:sz w:val="28"/>
          <w:szCs w:val="27"/>
          <w:lang w:val="en-US" w:eastAsia="en-GB"/>
        </w:rPr>
        <w:t xml:space="preserve"> spp. serovars isolated from healthy </w:t>
      </w:r>
      <w:bookmarkStart w:id="1" w:name="_Hlk133591206"/>
      <w:r w:rsidRPr="00F70936">
        <w:rPr>
          <w:rFonts w:ascii="Arial" w:eastAsia="Times New Roman" w:hAnsi="Arial" w:cs="Arial"/>
          <w:b/>
          <w:bCs/>
          <w:color w:val="000000"/>
          <w:sz w:val="28"/>
          <w:szCs w:val="27"/>
          <w:lang w:val="en-US" w:eastAsia="en-GB"/>
        </w:rPr>
        <w:t>Leopard geckos (</w:t>
      </w:r>
      <w:proofErr w:type="spellStart"/>
      <w:r w:rsidRPr="00F70936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val="en-US" w:eastAsia="en-GB"/>
        </w:rPr>
        <w:t>Eublepharis</w:t>
      </w:r>
      <w:proofErr w:type="spellEnd"/>
      <w:r w:rsidRPr="00F70936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val="en-US" w:eastAsia="en-GB"/>
        </w:rPr>
        <w:t xml:space="preserve"> </w:t>
      </w:r>
      <w:proofErr w:type="spellStart"/>
      <w:r w:rsidRPr="00F70936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val="en-US" w:eastAsia="en-GB"/>
        </w:rPr>
        <w:t>macularius</w:t>
      </w:r>
      <w:bookmarkEnd w:id="1"/>
      <w:proofErr w:type="spellEnd"/>
      <w:r w:rsidRPr="00F70936">
        <w:rPr>
          <w:rFonts w:ascii="Arial" w:eastAsia="Times New Roman" w:hAnsi="Arial" w:cs="Arial"/>
          <w:b/>
          <w:bCs/>
          <w:color w:val="000000"/>
          <w:sz w:val="28"/>
          <w:szCs w:val="27"/>
          <w:lang w:val="en-US" w:eastAsia="en-GB"/>
        </w:rPr>
        <w:t>) in Lisbon, Portugal</w:t>
      </w:r>
      <w:bookmarkEnd w:id="0"/>
    </w:p>
    <w:p w14:paraId="3AF36125" w14:textId="77777777" w:rsidR="00F70936" w:rsidRPr="00F70936" w:rsidRDefault="00F70936" w:rsidP="00F70936">
      <w:pPr>
        <w:rPr>
          <w:rFonts w:ascii="Calibri" w:eastAsia="Calibri" w:hAnsi="Calibri" w:cs="Times New Roman"/>
          <w:lang w:val="en-US" w:eastAsia="en-GB"/>
        </w:rPr>
      </w:pPr>
    </w:p>
    <w:p w14:paraId="25E29B8A" w14:textId="77777777" w:rsidR="00F70936" w:rsidRPr="00F70936" w:rsidRDefault="00F70936" w:rsidP="00F70936">
      <w:pPr>
        <w:jc w:val="center"/>
        <w:rPr>
          <w:rFonts w:ascii="Arial" w:eastAsia="Calibri" w:hAnsi="Arial" w:cs="Arial"/>
          <w:color w:val="242424"/>
          <w:shd w:val="clear" w:color="auto" w:fill="FFFFFF"/>
          <w:vertAlign w:val="superscript"/>
        </w:rPr>
      </w:pPr>
      <w:r w:rsidRPr="00F70936">
        <w:rPr>
          <w:rFonts w:ascii="Arial" w:eastAsia="Calibri" w:hAnsi="Arial" w:cs="Arial"/>
          <w:color w:val="242424"/>
          <w:shd w:val="clear" w:color="auto" w:fill="FFFFFF"/>
        </w:rPr>
        <w:t>Sara Campana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1,2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 Gonçalo Fernandes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 Rui Patrício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,Margarida Alves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1,3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 Roberta Lecis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2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 Joana Ropio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 Andreia Valença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1,4,5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 André Pereira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1,6,7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 xml:space="preserve">, Leonor Silveira 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8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  Ângela Pista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8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 João Paulo Gomes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1,8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 Alexandra Nunes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1,8</w:t>
      </w:r>
      <w:r w:rsidRPr="00F70936">
        <w:rPr>
          <w:rFonts w:ascii="Arial" w:eastAsia="Calibri" w:hAnsi="Arial" w:cs="Arial"/>
          <w:color w:val="242424"/>
          <w:shd w:val="clear" w:color="auto" w:fill="FFFFFF"/>
        </w:rPr>
        <w:t>, Adriana Belas</w:t>
      </w:r>
      <w:r w:rsidRPr="00F70936">
        <w:rPr>
          <w:rFonts w:ascii="Arial" w:eastAsia="Calibri" w:hAnsi="Arial" w:cs="Arial"/>
          <w:color w:val="242424"/>
          <w:shd w:val="clear" w:color="auto" w:fill="FFFFFF"/>
          <w:vertAlign w:val="superscript"/>
        </w:rPr>
        <w:t>1,4,5,7</w:t>
      </w:r>
    </w:p>
    <w:p w14:paraId="0175C179" w14:textId="77777777" w:rsidR="00F70936" w:rsidRPr="00F70936" w:rsidRDefault="00F70936" w:rsidP="00F70936">
      <w:pPr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1D8BE53F" w14:textId="77777777" w:rsidR="00F70936" w:rsidRPr="00F70936" w:rsidRDefault="00F70936" w:rsidP="00F70936">
      <w:pPr>
        <w:jc w:val="both"/>
        <w:rPr>
          <w:rFonts w:ascii="Arial" w:eastAsia="Calibri" w:hAnsi="Arial" w:cs="Arial"/>
          <w:sz w:val="20"/>
          <w:szCs w:val="20"/>
        </w:rPr>
      </w:pPr>
      <w:r w:rsidRPr="00F70936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F70936">
        <w:rPr>
          <w:rFonts w:ascii="Arial" w:eastAsia="Calibri" w:hAnsi="Arial" w:cs="Arial"/>
          <w:sz w:val="20"/>
          <w:szCs w:val="20"/>
        </w:rPr>
        <w:t>Universidade Lusófona, Faculdade de Medicina Veterinária, Lisboa, Portugal</w:t>
      </w:r>
    </w:p>
    <w:p w14:paraId="1AE674C3" w14:textId="77777777" w:rsidR="00F70936" w:rsidRPr="00F70936" w:rsidRDefault="00F70936" w:rsidP="00F70936">
      <w:pPr>
        <w:jc w:val="both"/>
        <w:rPr>
          <w:rFonts w:ascii="Arial" w:eastAsia="Calibri" w:hAnsi="Arial" w:cs="Arial"/>
          <w:sz w:val="20"/>
          <w:szCs w:val="20"/>
          <w:lang w:val="en-US"/>
        </w:rPr>
      </w:pPr>
      <w:bookmarkStart w:id="2" w:name="_Hlk134024649"/>
      <w:r w:rsidRPr="00F70936">
        <w:rPr>
          <w:rFonts w:ascii="Arial" w:eastAsia="Calibri" w:hAnsi="Arial" w:cs="Arial"/>
          <w:sz w:val="20"/>
          <w:szCs w:val="20"/>
          <w:vertAlign w:val="superscript"/>
          <w:lang w:val="en-US"/>
        </w:rPr>
        <w:t>2</w:t>
      </w:r>
      <w:bookmarkEnd w:id="2"/>
      <w:r w:rsidRPr="00F70936">
        <w:rPr>
          <w:rFonts w:ascii="Arial" w:eastAsia="Calibri" w:hAnsi="Arial" w:cs="Arial"/>
          <w:sz w:val="20"/>
          <w:szCs w:val="20"/>
          <w:vertAlign w:val="superscript"/>
          <w:lang w:val="en-US"/>
        </w:rPr>
        <w:t xml:space="preserve"> </w:t>
      </w:r>
      <w:proofErr w:type="spellStart"/>
      <w:r w:rsidRPr="00F70936">
        <w:rPr>
          <w:rFonts w:ascii="Arial" w:eastAsia="Calibri" w:hAnsi="Arial" w:cs="Arial"/>
          <w:sz w:val="20"/>
          <w:szCs w:val="20"/>
          <w:lang w:val="en-US"/>
        </w:rPr>
        <w:t>Universiti</w:t>
      </w:r>
      <w:proofErr w:type="spellEnd"/>
      <w:r w:rsidRPr="00F70936">
        <w:rPr>
          <w:rFonts w:ascii="Arial" w:eastAsia="Calibri" w:hAnsi="Arial" w:cs="Arial"/>
          <w:sz w:val="20"/>
          <w:szCs w:val="20"/>
          <w:lang w:val="en-US"/>
        </w:rPr>
        <w:t xml:space="preserve"> of Sassari, Department of Veterinary Medicine, Sassari, Italy</w:t>
      </w:r>
    </w:p>
    <w:p w14:paraId="161A17C6" w14:textId="77777777" w:rsidR="00F70936" w:rsidRPr="00F70936" w:rsidRDefault="00F70936" w:rsidP="00F70936">
      <w:pPr>
        <w:jc w:val="both"/>
        <w:rPr>
          <w:rFonts w:ascii="Arial" w:eastAsia="Calibri" w:hAnsi="Arial" w:cs="Arial"/>
          <w:sz w:val="20"/>
          <w:szCs w:val="20"/>
          <w:vertAlign w:val="superscript"/>
        </w:rPr>
      </w:pPr>
      <w:r w:rsidRPr="00F70936">
        <w:rPr>
          <w:rFonts w:ascii="Arial" w:eastAsia="Calibri" w:hAnsi="Arial" w:cs="Arial"/>
          <w:sz w:val="20"/>
          <w:szCs w:val="20"/>
          <w:vertAlign w:val="superscript"/>
        </w:rPr>
        <w:t>3</w:t>
      </w:r>
      <w:r w:rsidRPr="00F70936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CBIOS – Research </w:t>
      </w:r>
      <w:proofErr w:type="spellStart"/>
      <w:r w:rsidRPr="00F70936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Center</w:t>
      </w:r>
      <w:proofErr w:type="spellEnd"/>
      <w:r w:rsidRPr="00F70936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for </w:t>
      </w:r>
      <w:proofErr w:type="spellStart"/>
      <w:r w:rsidRPr="00F70936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Biosciences</w:t>
      </w:r>
      <w:proofErr w:type="spellEnd"/>
      <w:r w:rsidRPr="00F70936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70936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F70936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70936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Health</w:t>
      </w:r>
      <w:proofErr w:type="spellEnd"/>
      <w:r w:rsidRPr="00F70936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Technologies, Universidade Lusófona, Lisboa, Portugal</w:t>
      </w:r>
    </w:p>
    <w:p w14:paraId="020EC83C" w14:textId="77777777" w:rsidR="00F70936" w:rsidRPr="00F70936" w:rsidRDefault="00F70936" w:rsidP="00F70936">
      <w:pPr>
        <w:jc w:val="both"/>
        <w:rPr>
          <w:rFonts w:ascii="Arial" w:eastAsia="Times New Roman" w:hAnsi="Arial" w:cs="Arial"/>
          <w:sz w:val="20"/>
          <w:szCs w:val="20"/>
          <w:vertAlign w:val="superscript"/>
          <w:lang w:eastAsia="pt-PT"/>
        </w:rPr>
      </w:pPr>
      <w:r w:rsidRPr="00F70936">
        <w:rPr>
          <w:rFonts w:ascii="Arial" w:eastAsia="Times New Roman" w:hAnsi="Arial" w:cs="Arial"/>
          <w:sz w:val="20"/>
          <w:szCs w:val="20"/>
          <w:vertAlign w:val="superscript"/>
          <w:lang w:eastAsia="pt-PT"/>
        </w:rPr>
        <w:t xml:space="preserve">4 </w:t>
      </w:r>
      <w:r w:rsidRPr="00F70936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CIISA – Centro de Investigação Interdisciplinar em Sanidade Animal, Faculdade de Medicina Veterinária, Universidade de Lisboa, Portugal</w:t>
      </w:r>
    </w:p>
    <w:p w14:paraId="0C245199" w14:textId="77777777" w:rsidR="00F70936" w:rsidRPr="00F70936" w:rsidRDefault="00F70936" w:rsidP="00F70936">
      <w:pPr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 w:rsidRPr="00F70936">
        <w:rPr>
          <w:rFonts w:ascii="Arial" w:eastAsia="Times New Roman" w:hAnsi="Arial" w:cs="Arial"/>
          <w:sz w:val="20"/>
          <w:szCs w:val="20"/>
          <w:vertAlign w:val="superscript"/>
          <w:lang w:eastAsia="pt-PT"/>
        </w:rPr>
        <w:t>5</w:t>
      </w:r>
      <w:r w:rsidRPr="00F70936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 xml:space="preserve"> Laboratório Associado para Ciência Animal e Veterinária (AL4AnimalS)</w:t>
      </w:r>
    </w:p>
    <w:p w14:paraId="685B015C" w14:textId="77777777" w:rsidR="00F70936" w:rsidRPr="00F70936" w:rsidRDefault="00F70936" w:rsidP="00F70936">
      <w:pPr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 w:rsidRPr="00F7093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6</w:t>
      </w:r>
      <w:r w:rsidRPr="00F7093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Global </w:t>
      </w:r>
      <w:proofErr w:type="spellStart"/>
      <w:r w:rsidRPr="00F7093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Health</w:t>
      </w:r>
      <w:proofErr w:type="spellEnd"/>
      <w:r w:rsidRPr="00F7093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and</w:t>
      </w:r>
      <w:proofErr w:type="spellEnd"/>
      <w:r w:rsidRPr="00F7093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Tropical Medicine, Instituto de Higiene e Medicina Tropical, Universidade NOVA de Lisboa, Portugal</w:t>
      </w:r>
    </w:p>
    <w:p w14:paraId="0650040A" w14:textId="77777777" w:rsidR="00F70936" w:rsidRPr="00F70936" w:rsidRDefault="00F70936" w:rsidP="00F70936">
      <w:pPr>
        <w:jc w:val="both"/>
        <w:rPr>
          <w:rFonts w:ascii="Arial" w:eastAsia="Times New Roman" w:hAnsi="Arial" w:cs="Arial"/>
          <w:noProof/>
          <w:sz w:val="20"/>
          <w:szCs w:val="20"/>
          <w:lang w:eastAsia="pt-PT"/>
        </w:rPr>
      </w:pPr>
      <w:r w:rsidRPr="00F70936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 xml:space="preserve">7 </w:t>
      </w:r>
      <w:r w:rsidRPr="00F70936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Escola Superior de Saúde, Proteção e Bem Estar Animal, Instituto Politécnico da Lusofonia, Portugal</w:t>
      </w:r>
      <w:r w:rsidRPr="00F70936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 xml:space="preserve"> </w:t>
      </w:r>
    </w:p>
    <w:p w14:paraId="46B7A982" w14:textId="77777777" w:rsidR="00F70936" w:rsidRPr="00F70936" w:rsidRDefault="00F70936" w:rsidP="00F70936">
      <w:pPr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F70936">
        <w:rPr>
          <w:rFonts w:ascii="Arial" w:eastAsia="Times New Roman" w:hAnsi="Arial" w:cs="Arial"/>
          <w:sz w:val="20"/>
          <w:szCs w:val="20"/>
          <w:vertAlign w:val="superscript"/>
          <w:lang w:eastAsia="pt-PT"/>
        </w:rPr>
        <w:t>8</w:t>
      </w:r>
      <w:r w:rsidRPr="00F70936">
        <w:rPr>
          <w:rFonts w:ascii="Arial" w:eastAsia="Times New Roman" w:hAnsi="Arial" w:cs="Arial"/>
          <w:sz w:val="20"/>
          <w:szCs w:val="20"/>
          <w:lang w:eastAsia="pt-PT"/>
        </w:rPr>
        <w:t xml:space="preserve">Laboratório de </w:t>
      </w:r>
      <w:r w:rsidRPr="00F70936">
        <w:rPr>
          <w:rFonts w:ascii="Arial" w:eastAsia="Calibri" w:hAnsi="Arial" w:cs="Arial"/>
          <w:sz w:val="20"/>
          <w:szCs w:val="20"/>
          <w:lang w:eastAsia="pt-PT"/>
        </w:rPr>
        <w:t xml:space="preserve">Referência das infeções Gastrintestinais, Departamento de Doenças Infeciosas, </w:t>
      </w:r>
      <w:r w:rsidRPr="00F70936">
        <w:rPr>
          <w:rFonts w:ascii="Arial" w:eastAsia="Times New Roman" w:hAnsi="Arial" w:cs="Arial"/>
          <w:sz w:val="20"/>
          <w:szCs w:val="20"/>
          <w:lang w:eastAsia="pt-PT"/>
        </w:rPr>
        <w:t>Instituto Nacional de Saúde Doutor Ricardo Jorge, Lisboa, Portugal</w:t>
      </w:r>
    </w:p>
    <w:p w14:paraId="0EEEAAB5" w14:textId="77777777" w:rsidR="00F70936" w:rsidRPr="00F70936" w:rsidRDefault="00F70936" w:rsidP="00F70936">
      <w:pPr>
        <w:jc w:val="both"/>
        <w:rPr>
          <w:rFonts w:ascii="Times New Roman" w:eastAsia="Times New Roman" w:hAnsi="Times New Roman" w:cs="Times New Roman"/>
          <w:lang w:eastAsia="pt-PT"/>
        </w:rPr>
      </w:pPr>
    </w:p>
    <w:p w14:paraId="7517AA5B" w14:textId="77777777" w:rsidR="00F70936" w:rsidRPr="00F70936" w:rsidRDefault="00F70936" w:rsidP="00F70936">
      <w:pPr>
        <w:jc w:val="both"/>
        <w:rPr>
          <w:rFonts w:ascii="Arial" w:eastAsia="Times New Roman" w:hAnsi="Arial" w:cs="Arial"/>
          <w:lang w:val="en-US" w:eastAsia="pt-PT"/>
        </w:rPr>
      </w:pPr>
      <w:r w:rsidRPr="00F70936">
        <w:rPr>
          <w:rFonts w:ascii="Arial" w:eastAsia="Times New Roman" w:hAnsi="Arial" w:cs="Arial"/>
          <w:b/>
          <w:bCs/>
          <w:lang w:val="en-US" w:eastAsia="pt-PT"/>
        </w:rPr>
        <w:t xml:space="preserve">Objectives: </w:t>
      </w:r>
      <w:r w:rsidRPr="00F70936">
        <w:rPr>
          <w:rFonts w:ascii="Arial" w:eastAsia="Times New Roman" w:hAnsi="Arial" w:cs="Arial"/>
          <w:lang w:val="en-US" w:eastAsia="pt-PT"/>
        </w:rPr>
        <w:t xml:space="preserve">This study aims to evaluate the frequency of </w:t>
      </w:r>
      <w:r w:rsidRPr="00F70936">
        <w:rPr>
          <w:rFonts w:ascii="Arial" w:eastAsia="Times New Roman" w:hAnsi="Arial" w:cs="Arial"/>
          <w:i/>
          <w:iCs/>
          <w:lang w:val="en-US" w:eastAsia="pt-PT"/>
        </w:rPr>
        <w:t>Salmonella</w:t>
      </w:r>
      <w:r w:rsidRPr="00F70936">
        <w:rPr>
          <w:rFonts w:ascii="Arial" w:eastAsia="Times New Roman" w:hAnsi="Arial" w:cs="Arial"/>
          <w:lang w:val="en-US" w:eastAsia="pt-PT"/>
        </w:rPr>
        <w:t xml:space="preserve"> spp. in cloacal and oral cavity samples from</w:t>
      </w:r>
      <w:r w:rsidRPr="00F70936">
        <w:rPr>
          <w:rFonts w:ascii="Arial" w:eastAsia="Calibri" w:hAnsi="Arial" w:cs="Arial"/>
          <w:color w:val="242424"/>
          <w:shd w:val="clear" w:color="auto" w:fill="FFFFFF"/>
          <w:lang w:val="en-US"/>
        </w:rPr>
        <w:t xml:space="preserve"> healthy Leopard geckos</w:t>
      </w:r>
      <w:r w:rsidRPr="00F70936">
        <w:rPr>
          <w:rFonts w:ascii="Arial" w:eastAsia="Times New Roman" w:hAnsi="Arial" w:cs="Arial"/>
          <w:lang w:val="en-US" w:eastAsia="pt-PT"/>
        </w:rPr>
        <w:t xml:space="preserve">, serovars identification, and phenotypic characterization. </w:t>
      </w:r>
    </w:p>
    <w:p w14:paraId="27EF65A3" w14:textId="77777777" w:rsidR="00F70936" w:rsidRPr="00F70936" w:rsidRDefault="00F70936" w:rsidP="00F70936">
      <w:pPr>
        <w:jc w:val="both"/>
        <w:rPr>
          <w:rFonts w:ascii="Arial" w:eastAsia="Times New Roman" w:hAnsi="Arial" w:cs="Arial"/>
          <w:lang w:val="en-US" w:eastAsia="pt-PT"/>
        </w:rPr>
      </w:pPr>
      <w:r w:rsidRPr="00F70936">
        <w:rPr>
          <w:rFonts w:ascii="Arial" w:eastAsia="Times New Roman" w:hAnsi="Arial" w:cs="Arial"/>
          <w:b/>
          <w:bCs/>
          <w:lang w:val="en-US" w:eastAsia="pt-PT"/>
        </w:rPr>
        <w:t xml:space="preserve">Material and Methods: </w:t>
      </w:r>
      <w:r w:rsidRPr="00F70936">
        <w:rPr>
          <w:rFonts w:ascii="Arial" w:eastAsia="Times New Roman" w:hAnsi="Arial" w:cs="Arial"/>
          <w:lang w:val="en-US" w:eastAsia="pt-PT"/>
        </w:rPr>
        <w:t xml:space="preserve">For 3 months cloacal and oral cavity samples were collected from healthy </w:t>
      </w:r>
      <w:r w:rsidRPr="00F70936">
        <w:rPr>
          <w:rFonts w:ascii="Arial" w:eastAsia="Calibri" w:hAnsi="Arial" w:cs="Arial"/>
          <w:color w:val="242424"/>
          <w:shd w:val="clear" w:color="auto" w:fill="FFFFFF"/>
          <w:lang w:val="en-US"/>
        </w:rPr>
        <w:t>Leopard geckos.</w:t>
      </w:r>
      <w:r w:rsidRPr="00F70936">
        <w:rPr>
          <w:rFonts w:ascii="Arial" w:eastAsia="Calibri" w:hAnsi="Arial" w:cs="Arial"/>
          <w:i/>
          <w:iCs/>
          <w:color w:val="242424"/>
          <w:shd w:val="clear" w:color="auto" w:fill="FFFFFF"/>
          <w:lang w:val="en-US"/>
        </w:rPr>
        <w:t xml:space="preserve"> </w:t>
      </w:r>
      <w:r w:rsidRPr="00F70936">
        <w:rPr>
          <w:rFonts w:ascii="Arial" w:eastAsia="Calibri" w:hAnsi="Arial" w:cs="Arial"/>
          <w:color w:val="242424"/>
          <w:shd w:val="clear" w:color="auto" w:fill="FFFFFF"/>
          <w:lang w:val="en-US"/>
        </w:rPr>
        <w:t xml:space="preserve">Presumptive </w:t>
      </w:r>
      <w:r w:rsidRPr="00F70936">
        <w:rPr>
          <w:rFonts w:ascii="Arial" w:eastAsia="Calibri" w:hAnsi="Arial" w:cs="Arial"/>
          <w:i/>
          <w:iCs/>
          <w:color w:val="242424"/>
          <w:shd w:val="clear" w:color="auto" w:fill="FFFFFF"/>
          <w:lang w:val="en-US"/>
        </w:rPr>
        <w:t>Salmonella</w:t>
      </w:r>
      <w:r w:rsidRPr="00F70936">
        <w:rPr>
          <w:rFonts w:ascii="Arial" w:eastAsia="Calibri" w:hAnsi="Arial" w:cs="Arial"/>
          <w:color w:val="242424"/>
          <w:shd w:val="clear" w:color="auto" w:fill="FFFFFF"/>
          <w:lang w:val="en-US"/>
        </w:rPr>
        <w:t xml:space="preserve"> spp. colonies on IRIS Salmonella® agar were isolated and </w:t>
      </w:r>
      <w:r w:rsidRPr="00F70936">
        <w:rPr>
          <w:rFonts w:ascii="Arial" w:eastAsia="Times New Roman" w:hAnsi="Arial" w:cs="Arial"/>
          <w:lang w:val="en-US" w:eastAsia="pt-PT"/>
        </w:rPr>
        <w:t xml:space="preserve">confirmed by PCR amplification of the </w:t>
      </w:r>
      <w:proofErr w:type="spellStart"/>
      <w:r w:rsidRPr="00F70936">
        <w:rPr>
          <w:rFonts w:ascii="Arial" w:eastAsia="Times New Roman" w:hAnsi="Arial" w:cs="Arial"/>
          <w:i/>
          <w:iCs/>
          <w:lang w:val="en-US" w:eastAsia="pt-PT"/>
        </w:rPr>
        <w:t>invA</w:t>
      </w:r>
      <w:proofErr w:type="spellEnd"/>
      <w:r w:rsidRPr="00F70936">
        <w:rPr>
          <w:rFonts w:ascii="Arial" w:eastAsia="Times New Roman" w:hAnsi="Arial" w:cs="Arial"/>
          <w:lang w:val="en-US" w:eastAsia="pt-PT"/>
        </w:rPr>
        <w:t xml:space="preserve"> gene.</w:t>
      </w:r>
      <w:r w:rsidRPr="00F70936">
        <w:rPr>
          <w:rFonts w:ascii="Cambria" w:eastAsia="Calibri" w:hAnsi="Cambria" w:cs="Times New Roman"/>
          <w:color w:val="212121"/>
          <w:shd w:val="clear" w:color="auto" w:fill="FFFFFF"/>
          <w:lang w:val="en-US"/>
        </w:rPr>
        <w:t xml:space="preserve"> </w:t>
      </w:r>
      <w:r w:rsidRPr="00F70936">
        <w:rPr>
          <w:rFonts w:ascii="Arial" w:eastAsia="Calibri" w:hAnsi="Arial" w:cs="Arial"/>
          <w:color w:val="212121"/>
          <w:shd w:val="clear" w:color="auto" w:fill="FFFFFF"/>
          <w:lang w:val="en-US"/>
        </w:rPr>
        <w:t xml:space="preserve">Serotyping was performed </w:t>
      </w:r>
      <w:r w:rsidRPr="00F70936">
        <w:rPr>
          <w:rFonts w:ascii="Arial" w:eastAsia="Times New Roman" w:hAnsi="Arial" w:cs="Arial"/>
          <w:lang w:val="en-US" w:eastAsia="pt-PT"/>
        </w:rPr>
        <w:t>according to White-Kauffmann-Le Minor scheme. In all S</w:t>
      </w:r>
      <w:r w:rsidRPr="00F70936">
        <w:rPr>
          <w:rFonts w:ascii="Arial" w:eastAsia="Times New Roman" w:hAnsi="Arial" w:cs="Arial"/>
          <w:i/>
          <w:iCs/>
          <w:lang w:val="en-US" w:eastAsia="pt-PT"/>
        </w:rPr>
        <w:t>almonella</w:t>
      </w:r>
      <w:r w:rsidRPr="00F70936">
        <w:rPr>
          <w:rFonts w:ascii="Arial" w:eastAsia="Times New Roman" w:hAnsi="Arial" w:cs="Arial"/>
          <w:lang w:val="en-US" w:eastAsia="pt-PT"/>
        </w:rPr>
        <w:t xml:space="preserve"> spp. isolates susceptibility to 16 antimicrobials was studied by the disk diffusion method and interpreted according to the EUCAST and CLSI criteria. Extended-spectrum beta-lactamase (ESBL) producing </w:t>
      </w:r>
      <w:r w:rsidRPr="00F70936">
        <w:rPr>
          <w:rFonts w:ascii="Arial" w:eastAsia="Times New Roman" w:hAnsi="Arial" w:cs="Arial"/>
          <w:i/>
          <w:iCs/>
          <w:lang w:val="en-US" w:eastAsia="pt-PT"/>
        </w:rPr>
        <w:t>Salmonella</w:t>
      </w:r>
      <w:r w:rsidRPr="00F70936">
        <w:rPr>
          <w:rFonts w:ascii="Arial" w:eastAsia="Times New Roman" w:hAnsi="Arial" w:cs="Arial"/>
          <w:lang w:val="en-US" w:eastAsia="pt-PT"/>
        </w:rPr>
        <w:t xml:space="preserve"> spp. screening was performed in all isolates by the double-disk synergy test and the results were interpreted according to the EUCAST guidelines.</w:t>
      </w:r>
    </w:p>
    <w:p w14:paraId="261AEC5E" w14:textId="77777777" w:rsidR="00F70936" w:rsidRPr="00F70936" w:rsidRDefault="00F70936" w:rsidP="00F70936">
      <w:pPr>
        <w:jc w:val="both"/>
        <w:rPr>
          <w:rFonts w:ascii="Arial" w:eastAsia="Times New Roman" w:hAnsi="Arial" w:cs="Arial"/>
          <w:lang w:val="en-US" w:eastAsia="pt-PT"/>
        </w:rPr>
      </w:pPr>
      <w:r w:rsidRPr="00F70936">
        <w:rPr>
          <w:rFonts w:ascii="Arial" w:eastAsia="Times New Roman" w:hAnsi="Arial" w:cs="Arial"/>
          <w:b/>
          <w:bCs/>
          <w:lang w:val="en-US" w:eastAsia="pt-PT"/>
        </w:rPr>
        <w:t>Results:</w:t>
      </w:r>
      <w:r w:rsidRPr="00F70936">
        <w:rPr>
          <w:rFonts w:ascii="Arial" w:eastAsia="Times New Roman" w:hAnsi="Arial" w:cs="Arial"/>
          <w:lang w:val="en-US" w:eastAsia="pt-PT"/>
        </w:rPr>
        <w:t xml:space="preserve"> Twenty of the 33 (60.6%) animals sampled tested positive for </w:t>
      </w:r>
      <w:r w:rsidRPr="00F70936">
        <w:rPr>
          <w:rFonts w:ascii="Arial" w:eastAsia="Times New Roman" w:hAnsi="Arial" w:cs="Arial"/>
          <w:i/>
          <w:iCs/>
          <w:lang w:val="en-US" w:eastAsia="pt-PT"/>
        </w:rPr>
        <w:t xml:space="preserve">Salmonella </w:t>
      </w:r>
      <w:r w:rsidRPr="00F70936">
        <w:rPr>
          <w:rFonts w:ascii="Arial" w:eastAsia="Times New Roman" w:hAnsi="Arial" w:cs="Arial"/>
          <w:lang w:val="en-US" w:eastAsia="pt-PT"/>
        </w:rPr>
        <w:t xml:space="preserve">spp. Regarding the cloacal and the oral cavity samples studied 85.0% (17/20) and 30% (6/20), respectively, were positive for </w:t>
      </w:r>
      <w:r w:rsidRPr="00F70936">
        <w:rPr>
          <w:rFonts w:ascii="Arial" w:eastAsia="Times New Roman" w:hAnsi="Arial" w:cs="Arial"/>
          <w:i/>
          <w:iCs/>
          <w:lang w:val="en-US" w:eastAsia="pt-PT"/>
        </w:rPr>
        <w:t>Salmonella</w:t>
      </w:r>
      <w:r w:rsidRPr="00F70936">
        <w:rPr>
          <w:rFonts w:ascii="Arial" w:eastAsia="Times New Roman" w:hAnsi="Arial" w:cs="Arial"/>
          <w:lang w:val="en-US" w:eastAsia="pt-PT"/>
        </w:rPr>
        <w:t xml:space="preserve"> spp. </w:t>
      </w:r>
      <w:r w:rsidRPr="00F70936">
        <w:rPr>
          <w:rFonts w:ascii="Arial" w:eastAsia="Times New Roman" w:hAnsi="Arial" w:cs="Arial"/>
          <w:lang w:eastAsia="pt-PT"/>
        </w:rPr>
        <w:t xml:space="preserve">In cloacal samples </w:t>
      </w:r>
      <w:proofErr w:type="spellStart"/>
      <w:r w:rsidRPr="00F70936">
        <w:rPr>
          <w:rFonts w:ascii="Arial" w:eastAsia="Times New Roman" w:hAnsi="Arial" w:cs="Arial"/>
          <w:lang w:eastAsia="pt-PT"/>
        </w:rPr>
        <w:t>seven</w:t>
      </w:r>
      <w:proofErr w:type="spellEnd"/>
      <w:r w:rsidRPr="00F70936">
        <w:rPr>
          <w:rFonts w:ascii="Arial" w:eastAsia="Times New Roman" w:hAnsi="Arial" w:cs="Arial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lang w:eastAsia="pt-PT"/>
        </w:rPr>
        <w:t>serovars</w:t>
      </w:r>
      <w:proofErr w:type="spellEnd"/>
      <w:r w:rsidRPr="00F70936">
        <w:rPr>
          <w:rFonts w:ascii="Arial" w:eastAsia="Times New Roman" w:hAnsi="Arial" w:cs="Arial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lang w:eastAsia="pt-PT"/>
        </w:rPr>
        <w:t>were</w:t>
      </w:r>
      <w:proofErr w:type="spellEnd"/>
      <w:r w:rsidRPr="00F70936">
        <w:rPr>
          <w:rFonts w:ascii="Arial" w:eastAsia="Times New Roman" w:hAnsi="Arial" w:cs="Arial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lang w:eastAsia="pt-PT"/>
        </w:rPr>
        <w:t>recovered</w:t>
      </w:r>
      <w:proofErr w:type="spellEnd"/>
      <w:r w:rsidRPr="00F70936">
        <w:rPr>
          <w:rFonts w:ascii="Arial" w:eastAsia="Times New Roman" w:hAnsi="Arial" w:cs="Arial"/>
          <w:lang w:eastAsia="pt-PT"/>
        </w:rPr>
        <w:t xml:space="preserve">: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Salmonella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salamae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ser. 16:m,t:- (n=6),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Salmonella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ser.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Fluntern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(n=5),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Salmonella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ser.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Typhimurium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(n=2),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Salmonella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ser.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Senftenberg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/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Dessau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(n=1),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Salmonella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salamae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ser. 30:l,z28:z6 (n=2),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Salmonella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ser. </w:t>
      </w:r>
      <w:r w:rsidRPr="00F70936">
        <w:rPr>
          <w:rFonts w:ascii="Arial" w:eastAsia="Times New Roman" w:hAnsi="Arial" w:cs="Arial"/>
          <w:i/>
          <w:iCs/>
          <w:color w:val="000000"/>
          <w:lang w:val="en-US" w:eastAsia="pt-PT"/>
        </w:rPr>
        <w:t>Tennessee</w:t>
      </w:r>
      <w:r w:rsidRPr="00F70936">
        <w:rPr>
          <w:rFonts w:ascii="Arial" w:eastAsia="Times New Roman" w:hAnsi="Arial" w:cs="Arial"/>
          <w:color w:val="000000"/>
          <w:lang w:val="en-US" w:eastAsia="pt-PT"/>
        </w:rPr>
        <w:t xml:space="preserve"> (n=1). Regarding oral cavity the most frequent were</w:t>
      </w:r>
      <w:r w:rsidRPr="00F70936">
        <w:rPr>
          <w:rFonts w:ascii="Arial" w:eastAsia="Times New Roman" w:hAnsi="Arial" w:cs="Arial"/>
          <w:i/>
          <w:iCs/>
          <w:color w:val="000000"/>
          <w:lang w:val="en-US" w:eastAsia="pt-PT"/>
        </w:rPr>
        <w:t xml:space="preserve"> Salmonella enterica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val="en-US" w:eastAsia="pt-PT"/>
        </w:rPr>
        <w:t>salamae</w:t>
      </w:r>
      <w:proofErr w:type="spellEnd"/>
      <w:r w:rsidRPr="00F70936">
        <w:rPr>
          <w:rFonts w:ascii="Arial" w:eastAsia="Times New Roman" w:hAnsi="Arial" w:cs="Arial"/>
          <w:color w:val="000000"/>
          <w:lang w:val="en-US" w:eastAsia="pt-PT"/>
        </w:rPr>
        <w:t xml:space="preserve"> ser. </w:t>
      </w:r>
      <w:r w:rsidRPr="00F70936">
        <w:rPr>
          <w:rFonts w:ascii="Arial" w:eastAsia="Times New Roman" w:hAnsi="Arial" w:cs="Arial"/>
          <w:i/>
          <w:iCs/>
          <w:color w:val="000000"/>
          <w:lang w:val="en-US" w:eastAsia="pt-PT"/>
        </w:rPr>
        <w:t>16:</w:t>
      </w:r>
      <w:proofErr w:type="gramStart"/>
      <w:r w:rsidRPr="00F70936">
        <w:rPr>
          <w:rFonts w:ascii="Arial" w:eastAsia="Times New Roman" w:hAnsi="Arial" w:cs="Arial"/>
          <w:i/>
          <w:iCs/>
          <w:color w:val="000000"/>
          <w:lang w:val="en-US" w:eastAsia="pt-PT"/>
        </w:rPr>
        <w:t>m,t</w:t>
      </w:r>
      <w:proofErr w:type="gramEnd"/>
      <w:r w:rsidRPr="00F70936">
        <w:rPr>
          <w:rFonts w:ascii="Arial" w:eastAsia="Times New Roman" w:hAnsi="Arial" w:cs="Arial"/>
          <w:color w:val="000000"/>
          <w:lang w:val="en-US" w:eastAsia="pt-PT"/>
        </w:rPr>
        <w:t xml:space="preserve">:- (n=3), followed by </w:t>
      </w:r>
      <w:r w:rsidRPr="00F70936">
        <w:rPr>
          <w:rFonts w:ascii="Arial" w:eastAsia="Times New Roman" w:hAnsi="Arial" w:cs="Arial"/>
          <w:i/>
          <w:iCs/>
          <w:color w:val="000000"/>
          <w:lang w:val="en-US" w:eastAsia="pt-PT"/>
        </w:rPr>
        <w:t xml:space="preserve">Salmonella enterica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val="en-US" w:eastAsia="pt-PT"/>
        </w:rPr>
        <w:t>enterica</w:t>
      </w:r>
      <w:proofErr w:type="spellEnd"/>
      <w:r w:rsidRPr="00F70936">
        <w:rPr>
          <w:rFonts w:ascii="Arial" w:eastAsia="Times New Roman" w:hAnsi="Arial" w:cs="Arial"/>
          <w:color w:val="000000"/>
          <w:lang w:val="en-US" w:eastAsia="pt-PT"/>
        </w:rPr>
        <w:t xml:space="preserve"> ser.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Fluntern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(n=1),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Salmonella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ser. </w:t>
      </w:r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Adelaide</w:t>
      </w:r>
      <w:r w:rsidRPr="00F70936">
        <w:rPr>
          <w:rFonts w:ascii="Arial" w:eastAsia="Times New Roman" w:hAnsi="Arial" w:cs="Arial"/>
          <w:color w:val="000000"/>
          <w:lang w:eastAsia="pt-PT"/>
        </w:rPr>
        <w:t xml:space="preserve"> (n=1)</w:t>
      </w:r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Salmonella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color w:val="000000"/>
          <w:lang w:eastAsia="pt-PT"/>
        </w:rPr>
        <w:t>enterica</w:t>
      </w:r>
      <w:proofErr w:type="spellEnd"/>
      <w:r w:rsidRPr="00F70936">
        <w:rPr>
          <w:rFonts w:ascii="Arial" w:eastAsia="Times New Roman" w:hAnsi="Arial" w:cs="Arial"/>
          <w:color w:val="000000"/>
          <w:lang w:eastAsia="pt-PT"/>
        </w:rPr>
        <w:t xml:space="preserve"> ser. </w:t>
      </w:r>
      <w:r w:rsidRPr="00F70936">
        <w:rPr>
          <w:rFonts w:ascii="Arial" w:eastAsia="Times New Roman" w:hAnsi="Arial" w:cs="Arial"/>
          <w:i/>
          <w:iCs/>
          <w:color w:val="000000"/>
          <w:lang w:val="en-US" w:eastAsia="pt-PT"/>
        </w:rPr>
        <w:t>Tennessee</w:t>
      </w:r>
      <w:r w:rsidRPr="00F70936">
        <w:rPr>
          <w:rFonts w:ascii="Arial" w:eastAsia="Times New Roman" w:hAnsi="Arial" w:cs="Arial"/>
          <w:color w:val="000000"/>
          <w:lang w:val="en-US" w:eastAsia="pt-PT"/>
        </w:rPr>
        <w:t xml:space="preserve"> (n=1). In this study </w:t>
      </w:r>
      <w:r w:rsidRPr="00F70936">
        <w:rPr>
          <w:rFonts w:ascii="Arial" w:eastAsia="Calibri" w:hAnsi="Arial" w:cs="Arial"/>
          <w:color w:val="222222"/>
          <w:shd w:val="clear" w:color="auto" w:fill="FFFFFF"/>
          <w:lang w:val="en-US"/>
        </w:rPr>
        <w:t>MDR bacteria, such as ESBL/</w:t>
      </w:r>
      <w:proofErr w:type="spellStart"/>
      <w:r w:rsidRPr="00F70936">
        <w:rPr>
          <w:rFonts w:ascii="Arial" w:eastAsia="Calibri" w:hAnsi="Arial" w:cs="Arial"/>
          <w:color w:val="222222"/>
          <w:shd w:val="clear" w:color="auto" w:fill="FFFFFF"/>
          <w:lang w:val="en-US"/>
        </w:rPr>
        <w:t>AmpC</w:t>
      </w:r>
      <w:proofErr w:type="spellEnd"/>
      <w:r w:rsidRPr="00F70936">
        <w:rPr>
          <w:rFonts w:ascii="Arial" w:eastAsia="Calibri" w:hAnsi="Arial" w:cs="Arial"/>
          <w:color w:val="222222"/>
          <w:shd w:val="clear" w:color="auto" w:fill="FFFFFF"/>
          <w:lang w:val="en-US"/>
        </w:rPr>
        <w:t xml:space="preserve">, and </w:t>
      </w:r>
      <w:proofErr w:type="spellStart"/>
      <w:r w:rsidRPr="00F70936">
        <w:rPr>
          <w:rFonts w:ascii="Arial" w:eastAsia="Calibri" w:hAnsi="Arial" w:cs="Arial"/>
          <w:color w:val="222222"/>
          <w:shd w:val="clear" w:color="auto" w:fill="FFFFFF"/>
          <w:lang w:val="en-US"/>
        </w:rPr>
        <w:t>carbapenemase</w:t>
      </w:r>
      <w:proofErr w:type="spellEnd"/>
      <w:r w:rsidRPr="00F70936">
        <w:rPr>
          <w:rFonts w:ascii="Arial" w:eastAsia="Calibri" w:hAnsi="Arial" w:cs="Arial"/>
          <w:color w:val="222222"/>
          <w:shd w:val="clear" w:color="auto" w:fill="FFFFFF"/>
          <w:lang w:val="en-US"/>
        </w:rPr>
        <w:t>-producing </w:t>
      </w:r>
      <w:r w:rsidRPr="00F70936">
        <w:rPr>
          <w:rFonts w:ascii="Arial" w:eastAsia="Calibri" w:hAnsi="Arial" w:cs="Arial"/>
          <w:i/>
          <w:iCs/>
          <w:color w:val="222222"/>
          <w:shd w:val="clear" w:color="auto" w:fill="FFFFFF"/>
          <w:lang w:val="en-US"/>
        </w:rPr>
        <w:t xml:space="preserve">Salmonella </w:t>
      </w:r>
      <w:r w:rsidRPr="00F70936">
        <w:rPr>
          <w:rFonts w:ascii="Arial" w:eastAsia="Calibri" w:hAnsi="Arial" w:cs="Arial"/>
          <w:color w:val="222222"/>
          <w:shd w:val="clear" w:color="auto" w:fill="FFFFFF"/>
          <w:lang w:val="en-US"/>
        </w:rPr>
        <w:t xml:space="preserve">spp. </w:t>
      </w:r>
      <w:proofErr w:type="spellStart"/>
      <w:r w:rsidRPr="00F70936">
        <w:rPr>
          <w:rFonts w:ascii="Arial" w:eastAsia="Calibri" w:hAnsi="Arial" w:cs="Arial"/>
          <w:color w:val="222222"/>
          <w:shd w:val="clear" w:color="auto" w:fill="FFFFFF"/>
          <w:lang w:val="en-US"/>
        </w:rPr>
        <w:t>were</w:t>
      </w:r>
      <w:proofErr w:type="spellEnd"/>
      <w:r w:rsidRPr="00F70936">
        <w:rPr>
          <w:rFonts w:ascii="Arial" w:eastAsia="Calibri" w:hAnsi="Arial" w:cs="Arial"/>
          <w:color w:val="222222"/>
          <w:shd w:val="clear" w:color="auto" w:fill="FFFFFF"/>
          <w:lang w:val="en-US"/>
        </w:rPr>
        <w:t xml:space="preserve"> not detected.</w:t>
      </w:r>
      <w:r w:rsidRPr="00F70936">
        <w:rPr>
          <w:rFonts w:ascii="Arial" w:eastAsia="Times New Roman" w:hAnsi="Arial" w:cs="Arial"/>
          <w:color w:val="000000"/>
          <w:lang w:val="en-US" w:eastAsia="pt-PT"/>
        </w:rPr>
        <w:t xml:space="preserve"> Most of the isolates were susceptible to all the antimicrobials studied.</w:t>
      </w:r>
    </w:p>
    <w:p w14:paraId="71EA96EE" w14:textId="77777777" w:rsidR="00F70936" w:rsidRPr="00F70936" w:rsidRDefault="00F70936" w:rsidP="00F70936">
      <w:pPr>
        <w:jc w:val="both"/>
        <w:rPr>
          <w:rFonts w:ascii="Arial" w:eastAsia="Calibri" w:hAnsi="Arial" w:cs="Arial"/>
          <w:color w:val="212121"/>
          <w:shd w:val="clear" w:color="auto" w:fill="FFFFFF"/>
          <w:lang w:val="en-US"/>
        </w:rPr>
      </w:pPr>
      <w:r w:rsidRPr="00F70936">
        <w:rPr>
          <w:rFonts w:ascii="Arial" w:eastAsia="Times New Roman" w:hAnsi="Arial" w:cs="Arial"/>
          <w:b/>
          <w:bCs/>
          <w:lang w:val="en-US" w:eastAsia="pt-PT"/>
        </w:rPr>
        <w:t>Conclusion:</w:t>
      </w:r>
      <w:r w:rsidRPr="00F70936">
        <w:rPr>
          <w:rFonts w:ascii="Arial" w:eastAsia="Times New Roman" w:hAnsi="Arial" w:cs="Arial"/>
          <w:lang w:val="en-US" w:eastAsia="pt-PT"/>
        </w:rPr>
        <w:t xml:space="preserve"> In this study</w:t>
      </w:r>
      <w:r w:rsidRPr="00F70936">
        <w:rPr>
          <w:rFonts w:ascii="Arial" w:eastAsia="Calibri" w:hAnsi="Arial" w:cs="Arial"/>
          <w:color w:val="212121"/>
          <w:shd w:val="clear" w:color="auto" w:fill="FFFFFF"/>
          <w:lang w:val="en-US"/>
        </w:rPr>
        <w:t xml:space="preserve"> serovars with high zoonotic potential were identified, such </w:t>
      </w:r>
      <w:r w:rsidRPr="00F70936">
        <w:rPr>
          <w:rFonts w:ascii="Arial" w:eastAsia="Times New Roman" w:hAnsi="Arial" w:cs="Arial"/>
          <w:i/>
          <w:iCs/>
          <w:color w:val="000000"/>
          <w:lang w:val="en-US" w:eastAsia="pt-PT"/>
        </w:rPr>
        <w:t>Tennessee</w:t>
      </w:r>
      <w:r w:rsidRPr="00F70936">
        <w:rPr>
          <w:rFonts w:ascii="Arial" w:eastAsia="Times New Roman" w:hAnsi="Arial" w:cs="Arial"/>
          <w:color w:val="000000"/>
          <w:lang w:val="en-US" w:eastAsia="pt-PT"/>
        </w:rPr>
        <w:t xml:space="preserve"> and </w:t>
      </w:r>
      <w:r w:rsidRPr="00F70936">
        <w:rPr>
          <w:rFonts w:ascii="Arial" w:eastAsia="Times New Roman" w:hAnsi="Arial" w:cs="Arial"/>
          <w:i/>
          <w:iCs/>
          <w:color w:val="000000"/>
          <w:lang w:val="en-US" w:eastAsia="pt-PT"/>
        </w:rPr>
        <w:t>Typhimurium</w:t>
      </w:r>
      <w:r w:rsidRPr="00F70936">
        <w:rPr>
          <w:rFonts w:ascii="Arial" w:eastAsia="Times New Roman" w:hAnsi="Arial" w:cs="Arial"/>
          <w:color w:val="000000"/>
          <w:lang w:val="en-US" w:eastAsia="pt-PT"/>
        </w:rPr>
        <w:t>.</w:t>
      </w:r>
      <w:r w:rsidRPr="00F70936">
        <w:rPr>
          <w:rFonts w:ascii="Arial" w:eastAsia="Calibri" w:hAnsi="Arial" w:cs="Arial"/>
          <w:color w:val="212121"/>
          <w:shd w:val="clear" w:color="auto" w:fill="FFFFFF"/>
          <w:lang w:val="en-US"/>
        </w:rPr>
        <w:t xml:space="preserve"> </w:t>
      </w:r>
      <w:r w:rsidRPr="00F70936">
        <w:rPr>
          <w:rFonts w:ascii="Arial" w:eastAsia="Calibri" w:hAnsi="Arial" w:cs="Arial"/>
          <w:lang w:val="en-US"/>
        </w:rPr>
        <w:t xml:space="preserve">More research on the role of these exotic </w:t>
      </w:r>
      <w:r w:rsidRPr="00F70936">
        <w:rPr>
          <w:rFonts w:ascii="Arial" w:eastAsia="Calibri" w:hAnsi="Arial" w:cs="Arial"/>
          <w:lang w:val="en-US"/>
        </w:rPr>
        <w:lastRenderedPageBreak/>
        <w:t xml:space="preserve">pets in the spread of this pathogens is needed, for a One Health approach to fight the dissemination of zoonotic </w:t>
      </w:r>
      <w:r w:rsidRPr="00F70936">
        <w:rPr>
          <w:rFonts w:ascii="Arial" w:eastAsia="Calibri" w:hAnsi="Arial" w:cs="Arial"/>
          <w:i/>
          <w:iCs/>
          <w:shd w:val="clear" w:color="auto" w:fill="FFFFFF"/>
          <w:lang w:val="en-US"/>
        </w:rPr>
        <w:t>Salmonella</w:t>
      </w:r>
      <w:r w:rsidRPr="00F70936">
        <w:rPr>
          <w:rFonts w:ascii="Arial" w:eastAsia="Calibri" w:hAnsi="Arial" w:cs="Arial"/>
          <w:shd w:val="clear" w:color="auto" w:fill="FFFFFF"/>
          <w:lang w:val="en-US"/>
        </w:rPr>
        <w:t xml:space="preserve">. </w:t>
      </w:r>
    </w:p>
    <w:p w14:paraId="4FAD1EEC" w14:textId="77777777" w:rsidR="00F70936" w:rsidRPr="00F70936" w:rsidRDefault="00F70936" w:rsidP="00F70936">
      <w:pPr>
        <w:spacing w:line="360" w:lineRule="auto"/>
        <w:jc w:val="both"/>
        <w:rPr>
          <w:rFonts w:ascii="Arial" w:eastAsia="Times New Roman" w:hAnsi="Arial" w:cs="Arial"/>
          <w:b/>
          <w:bCs/>
          <w:sz w:val="23"/>
          <w:szCs w:val="23"/>
          <w:lang w:val="en-US" w:eastAsia="pt-PT"/>
        </w:rPr>
      </w:pPr>
    </w:p>
    <w:p w14:paraId="3F882451" w14:textId="77777777" w:rsidR="00F70936" w:rsidRPr="00F70936" w:rsidRDefault="00F70936" w:rsidP="00F70936">
      <w:pPr>
        <w:spacing w:line="360" w:lineRule="auto"/>
        <w:jc w:val="both"/>
        <w:rPr>
          <w:rFonts w:ascii="Arial" w:eastAsia="Times New Roman" w:hAnsi="Arial" w:cs="Arial"/>
          <w:sz w:val="23"/>
          <w:szCs w:val="23"/>
          <w:lang w:val="en-US" w:eastAsia="pt-PT"/>
        </w:rPr>
      </w:pPr>
      <w:r w:rsidRPr="00F70936">
        <w:rPr>
          <w:rFonts w:ascii="Arial" w:eastAsia="Times New Roman" w:hAnsi="Arial" w:cs="Arial"/>
          <w:b/>
          <w:bCs/>
          <w:sz w:val="23"/>
          <w:szCs w:val="23"/>
          <w:lang w:val="en-US" w:eastAsia="pt-PT"/>
        </w:rPr>
        <w:t>Keywords:</w:t>
      </w:r>
      <w:r w:rsidRPr="00F70936">
        <w:rPr>
          <w:rFonts w:ascii="Arial" w:eastAsia="Times New Roman" w:hAnsi="Arial" w:cs="Arial"/>
          <w:sz w:val="23"/>
          <w:szCs w:val="23"/>
          <w:lang w:val="en-US" w:eastAsia="pt-PT"/>
        </w:rPr>
        <w:t xml:space="preserve"> Leopard geckos; Pets; </w:t>
      </w:r>
      <w:r w:rsidRPr="00F70936">
        <w:rPr>
          <w:rFonts w:ascii="Arial" w:eastAsia="Times New Roman" w:hAnsi="Arial" w:cs="Arial"/>
          <w:i/>
          <w:iCs/>
          <w:sz w:val="23"/>
          <w:szCs w:val="23"/>
          <w:lang w:val="en-US" w:eastAsia="pt-PT"/>
        </w:rPr>
        <w:t xml:space="preserve">Salmonella </w:t>
      </w:r>
      <w:r w:rsidRPr="00F70936">
        <w:rPr>
          <w:rFonts w:ascii="Arial" w:eastAsia="Times New Roman" w:hAnsi="Arial" w:cs="Arial"/>
          <w:sz w:val="23"/>
          <w:szCs w:val="23"/>
          <w:lang w:val="en-US" w:eastAsia="pt-PT"/>
        </w:rPr>
        <w:t xml:space="preserve">spp.; Antimicrobials; One-health. </w:t>
      </w:r>
    </w:p>
    <w:p w14:paraId="64E6166F" w14:textId="77777777" w:rsidR="00F70936" w:rsidRPr="00F70936" w:rsidRDefault="00F70936" w:rsidP="00F70936">
      <w:pPr>
        <w:spacing w:line="276" w:lineRule="auto"/>
        <w:jc w:val="both"/>
        <w:rPr>
          <w:rFonts w:ascii="Arial" w:eastAsia="Times New Roman" w:hAnsi="Arial" w:cs="Arial"/>
          <w:b/>
          <w:lang w:val="en-US" w:eastAsia="pt-PT"/>
        </w:rPr>
      </w:pPr>
    </w:p>
    <w:p w14:paraId="69F78673" w14:textId="77777777" w:rsidR="00F70936" w:rsidRPr="00F70936" w:rsidRDefault="00F70936" w:rsidP="00F70936">
      <w:pPr>
        <w:spacing w:line="276" w:lineRule="auto"/>
        <w:jc w:val="both"/>
        <w:rPr>
          <w:rFonts w:ascii="Arial" w:eastAsia="Times New Roman" w:hAnsi="Arial" w:cs="Arial"/>
          <w:lang w:val="en-US" w:eastAsia="pt-PT"/>
        </w:rPr>
      </w:pPr>
      <w:r w:rsidRPr="00F70936">
        <w:rPr>
          <w:rFonts w:ascii="Arial" w:eastAsia="Times New Roman" w:hAnsi="Arial" w:cs="Arial"/>
          <w:b/>
          <w:lang w:val="en-US" w:eastAsia="pt-PT"/>
        </w:rPr>
        <w:t>Funding:</w:t>
      </w:r>
      <w:r w:rsidRPr="00F70936">
        <w:rPr>
          <w:rFonts w:ascii="Arial" w:eastAsia="Times New Roman" w:hAnsi="Arial" w:cs="Arial"/>
          <w:lang w:val="en-US" w:eastAsia="pt-PT"/>
        </w:rPr>
        <w:t xml:space="preserve"> This work is part of the strategic project Detection of pathogens in the oral and fecal flora of healthy leopard geckos (</w:t>
      </w:r>
      <w:proofErr w:type="spellStart"/>
      <w:r w:rsidRPr="00F70936">
        <w:rPr>
          <w:rFonts w:ascii="Arial" w:eastAsia="Times New Roman" w:hAnsi="Arial" w:cs="Arial"/>
          <w:i/>
          <w:iCs/>
          <w:lang w:val="en-US" w:eastAsia="pt-PT"/>
        </w:rPr>
        <w:t>Eublepharis</w:t>
      </w:r>
      <w:proofErr w:type="spellEnd"/>
      <w:r w:rsidRPr="00F70936">
        <w:rPr>
          <w:rFonts w:ascii="Arial" w:eastAsia="Times New Roman" w:hAnsi="Arial" w:cs="Arial"/>
          <w:i/>
          <w:iCs/>
          <w:lang w:val="en-US" w:eastAsia="pt-PT"/>
        </w:rPr>
        <w:t xml:space="preserve"> </w:t>
      </w:r>
      <w:proofErr w:type="spellStart"/>
      <w:r w:rsidRPr="00F70936">
        <w:rPr>
          <w:rFonts w:ascii="Arial" w:eastAsia="Times New Roman" w:hAnsi="Arial" w:cs="Arial"/>
          <w:i/>
          <w:iCs/>
          <w:lang w:val="en-US" w:eastAsia="pt-PT"/>
        </w:rPr>
        <w:t>macularius</w:t>
      </w:r>
      <w:proofErr w:type="spellEnd"/>
      <w:r w:rsidRPr="00F70936">
        <w:rPr>
          <w:rFonts w:ascii="Arial" w:eastAsia="Times New Roman" w:hAnsi="Arial" w:cs="Arial"/>
          <w:lang w:val="en-US" w:eastAsia="pt-PT"/>
        </w:rPr>
        <w:t>)”, funded by FMV-ULHT in 2022-2023.</w:t>
      </w:r>
    </w:p>
    <w:p w14:paraId="1FF31DA2" w14:textId="1A8ADBA3" w:rsidR="00D26F57" w:rsidRPr="00D26F57" w:rsidRDefault="00D26F57" w:rsidP="00F70936"/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560D5"/>
    <w:rsid w:val="000B4DAC"/>
    <w:rsid w:val="00126556"/>
    <w:rsid w:val="00210E5F"/>
    <w:rsid w:val="002F52BB"/>
    <w:rsid w:val="00741223"/>
    <w:rsid w:val="007B46CC"/>
    <w:rsid w:val="007F13FD"/>
    <w:rsid w:val="007F4AE2"/>
    <w:rsid w:val="008518FE"/>
    <w:rsid w:val="008E3C96"/>
    <w:rsid w:val="00902F30"/>
    <w:rsid w:val="00970242"/>
    <w:rsid w:val="009A67EE"/>
    <w:rsid w:val="00C05A28"/>
    <w:rsid w:val="00C20DD4"/>
    <w:rsid w:val="00CA01AD"/>
    <w:rsid w:val="00D15287"/>
    <w:rsid w:val="00D26F57"/>
    <w:rsid w:val="00DA4124"/>
    <w:rsid w:val="00E2769A"/>
    <w:rsid w:val="00E73986"/>
    <w:rsid w:val="00F7093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2024-01-11T16:30:00Z</dcterms:created>
  <dcterms:modified xsi:type="dcterms:W3CDTF">2024-01-11T16:30:00Z</dcterms:modified>
</cp:coreProperties>
</file>