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87B2" w14:textId="77777777" w:rsidR="00D7051C" w:rsidRPr="00D7051C" w:rsidRDefault="00D7051C" w:rsidP="00D7051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6"/>
      <w:r w:rsidRPr="00D7051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Dirofilariose canina e a importância zoonótica em Portugal</w:t>
      </w:r>
      <w:bookmarkEnd w:id="0"/>
    </w:p>
    <w:p w14:paraId="53A9F96B" w14:textId="77777777" w:rsidR="002F52BB" w:rsidRPr="008658A9" w:rsidRDefault="002F52BB" w:rsidP="002F52BB">
      <w:pPr>
        <w:rPr>
          <w:lang w:eastAsia="en-GB"/>
        </w:rPr>
      </w:pPr>
    </w:p>
    <w:p w14:paraId="40848407" w14:textId="77777777" w:rsidR="00D7051C" w:rsidRPr="009A325B" w:rsidRDefault="00D7051C" w:rsidP="00D7051C">
      <w:pPr>
        <w:spacing w:after="240"/>
        <w:jc w:val="center"/>
        <w:rPr>
          <w:rFonts w:ascii="Arial" w:hAnsi="Arial" w:cs="Arial"/>
          <w:noProof/>
          <w:color w:val="000000"/>
        </w:rPr>
      </w:pPr>
      <w:r w:rsidRPr="00EE3056">
        <w:rPr>
          <w:rFonts w:ascii="Arial" w:hAnsi="Arial" w:cs="Arial"/>
          <w:noProof/>
          <w:color w:val="000000"/>
          <w:u w:val="single"/>
        </w:rPr>
        <w:t>Ana Maria Munhoz</w:t>
      </w:r>
      <w:r>
        <w:rPr>
          <w:rFonts w:ascii="Arial" w:hAnsi="Arial" w:cs="Arial"/>
          <w:noProof/>
          <w:color w:val="000000"/>
          <w:vertAlign w:val="superscript"/>
        </w:rPr>
        <w:t>1</w:t>
      </w:r>
      <w:r w:rsidRPr="005A43E3">
        <w:rPr>
          <w:rFonts w:ascii="Arial" w:hAnsi="Arial" w:cs="Arial"/>
          <w:noProof/>
          <w:color w:val="000000"/>
          <w:vertAlign w:val="superscript"/>
        </w:rPr>
        <w:t>,</w:t>
      </w:r>
      <w:r>
        <w:rPr>
          <w:rFonts w:ascii="Arial" w:hAnsi="Arial" w:cs="Arial"/>
          <w:noProof/>
          <w:color w:val="000000"/>
          <w:vertAlign w:val="superscript"/>
        </w:rPr>
        <w:t>3</w:t>
      </w:r>
      <w:r w:rsidRPr="005A43E3">
        <w:rPr>
          <w:rFonts w:ascii="Arial" w:hAnsi="Arial" w:cs="Arial"/>
          <w:noProof/>
          <w:color w:val="000000"/>
          <w:vertAlign w:val="superscript"/>
        </w:rPr>
        <w:t>,</w:t>
      </w:r>
      <w:r>
        <w:rPr>
          <w:rFonts w:ascii="Arial" w:hAnsi="Arial" w:cs="Arial"/>
          <w:noProof/>
          <w:color w:val="000000"/>
          <w:vertAlign w:val="superscript"/>
        </w:rPr>
        <w:t>5</w:t>
      </w:r>
      <w:r w:rsidRPr="009A325B">
        <w:rPr>
          <w:rFonts w:ascii="Arial" w:hAnsi="Arial" w:cs="Arial"/>
          <w:noProof/>
          <w:color w:val="000000"/>
        </w:rPr>
        <w:t xml:space="preserve">, </w:t>
      </w:r>
      <w:r w:rsidRPr="005A43E3">
        <w:rPr>
          <w:rFonts w:ascii="Arial" w:hAnsi="Arial" w:cs="Arial"/>
          <w:noProof/>
          <w:color w:val="000000"/>
        </w:rPr>
        <w:t>João Molarinho</w:t>
      </w:r>
      <w:r w:rsidRPr="009A325B">
        <w:rPr>
          <w:rFonts w:ascii="Arial" w:hAnsi="Arial" w:cs="Arial"/>
          <w:noProof/>
          <w:color w:val="000000"/>
          <w:vertAlign w:val="superscript"/>
        </w:rPr>
        <w:t>1</w:t>
      </w:r>
      <w:r w:rsidRPr="009A325B">
        <w:rPr>
          <w:rFonts w:ascii="Arial" w:hAnsi="Arial" w:cs="Arial"/>
          <w:noProof/>
          <w:color w:val="000000"/>
        </w:rPr>
        <w:t xml:space="preserve">, </w:t>
      </w:r>
      <w:r w:rsidRPr="00AE5E7C">
        <w:rPr>
          <w:rFonts w:ascii="Arial" w:hAnsi="Arial" w:cs="Arial"/>
          <w:noProof/>
          <w:color w:val="000000"/>
        </w:rPr>
        <w:t>Sónia Ramos</w:t>
      </w:r>
      <w:r w:rsidRPr="00AE5E7C">
        <w:rPr>
          <w:rFonts w:ascii="Arial" w:hAnsi="Arial" w:cs="Arial"/>
          <w:noProof/>
          <w:color w:val="000000"/>
          <w:vertAlign w:val="superscript"/>
        </w:rPr>
        <w:t>1</w:t>
      </w:r>
      <w:r>
        <w:rPr>
          <w:rFonts w:ascii="Arial" w:hAnsi="Arial" w:cs="Arial"/>
          <w:noProof/>
          <w:color w:val="000000"/>
        </w:rPr>
        <w:t xml:space="preserve">, </w:t>
      </w:r>
      <w:r w:rsidRPr="005A43E3">
        <w:rPr>
          <w:rFonts w:ascii="Arial" w:hAnsi="Arial" w:cs="Arial"/>
          <w:noProof/>
          <w:color w:val="000000"/>
        </w:rPr>
        <w:t>Eduardo Marcelino</w:t>
      </w:r>
      <w:bookmarkStart w:id="1" w:name="_Hlk132327153"/>
      <w:r>
        <w:rPr>
          <w:rFonts w:ascii="Arial" w:hAnsi="Arial" w:cs="Arial"/>
          <w:noProof/>
          <w:color w:val="000000"/>
          <w:vertAlign w:val="superscript"/>
        </w:rPr>
        <w:t>1,2,3</w:t>
      </w:r>
      <w:bookmarkEnd w:id="1"/>
      <w:r w:rsidRPr="009A325B">
        <w:rPr>
          <w:rFonts w:ascii="Arial" w:hAnsi="Arial" w:cs="Arial"/>
          <w:noProof/>
          <w:color w:val="000000"/>
        </w:rPr>
        <w:t xml:space="preserve">, </w:t>
      </w:r>
      <w:r w:rsidRPr="005A43E3">
        <w:rPr>
          <w:rFonts w:ascii="Arial" w:hAnsi="Arial" w:cs="Arial"/>
          <w:noProof/>
          <w:color w:val="000000"/>
        </w:rPr>
        <w:t>Joana Hapetian</w:t>
      </w:r>
      <w:r w:rsidRPr="009A325B">
        <w:rPr>
          <w:rFonts w:ascii="Arial" w:hAnsi="Arial" w:cs="Arial"/>
          <w:noProof/>
          <w:color w:val="000000"/>
          <w:vertAlign w:val="superscript"/>
        </w:rPr>
        <w:t>1</w:t>
      </w:r>
      <w:r w:rsidRPr="009A325B">
        <w:rPr>
          <w:rFonts w:ascii="Arial" w:hAnsi="Arial" w:cs="Arial"/>
          <w:noProof/>
          <w:color w:val="000000"/>
        </w:rPr>
        <w:t xml:space="preserve">, </w:t>
      </w:r>
      <w:r w:rsidRPr="005A43E3">
        <w:rPr>
          <w:rFonts w:ascii="Arial" w:hAnsi="Arial" w:cs="Arial"/>
          <w:noProof/>
          <w:color w:val="000000"/>
        </w:rPr>
        <w:t>Monalisa Medeiros</w:t>
      </w:r>
      <w:r w:rsidRPr="009A325B">
        <w:rPr>
          <w:rFonts w:ascii="Arial" w:hAnsi="Arial" w:cs="Arial"/>
          <w:noProof/>
          <w:color w:val="000000"/>
          <w:vertAlign w:val="superscript"/>
        </w:rPr>
        <w:t>1</w:t>
      </w:r>
      <w:r w:rsidRPr="005A43E3">
        <w:rPr>
          <w:rFonts w:ascii="Arial" w:hAnsi="Arial" w:cs="Arial"/>
          <w:noProof/>
          <w:color w:val="000000"/>
        </w:rPr>
        <w:t xml:space="preserve">, </w:t>
      </w:r>
      <w:r>
        <w:rPr>
          <w:rFonts w:ascii="Arial" w:hAnsi="Arial" w:cs="Arial"/>
          <w:noProof/>
          <w:color w:val="000000"/>
        </w:rPr>
        <w:t>Inês Delgado</w:t>
      </w:r>
      <w:r>
        <w:rPr>
          <w:rFonts w:ascii="Arial" w:hAnsi="Arial" w:cs="Arial"/>
          <w:noProof/>
          <w:color w:val="000000"/>
          <w:vertAlign w:val="superscript"/>
        </w:rPr>
        <w:t>1,2,3</w:t>
      </w:r>
      <w:r w:rsidRPr="009A325B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, </w:t>
      </w:r>
      <w:r w:rsidRPr="005A43E3">
        <w:rPr>
          <w:rFonts w:ascii="Arial" w:hAnsi="Arial" w:cs="Arial"/>
          <w:noProof/>
          <w:color w:val="000000"/>
        </w:rPr>
        <w:t>Luís Cardoso</w:t>
      </w:r>
      <w:r w:rsidRPr="00622EE7">
        <w:rPr>
          <w:rFonts w:ascii="Arial" w:hAnsi="Arial" w:cs="Arial"/>
          <w:noProof/>
          <w:color w:val="000000"/>
          <w:vertAlign w:val="superscript"/>
        </w:rPr>
        <w:t>3,4,5</w:t>
      </w:r>
    </w:p>
    <w:p w14:paraId="36C9D609" w14:textId="77777777" w:rsidR="00D7051C" w:rsidRPr="009A325B" w:rsidRDefault="00D7051C" w:rsidP="00D7051C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9A325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1</w:t>
      </w:r>
      <w:r w:rsidRPr="009A325B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Faculdade de Medicina Veterinária, Universidade Lusófona, Lisboa, Portugal</w:t>
      </w:r>
    </w:p>
    <w:p w14:paraId="7824FAC5" w14:textId="77777777" w:rsidR="00D7051C" w:rsidRPr="009A325B" w:rsidRDefault="00D7051C" w:rsidP="00D7051C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622EE7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2</w:t>
      </w:r>
      <w:r w:rsidRPr="009A325B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CIISA – Centro de Investigação Interdisciplinar em Sanidade Animal, Faculdade de Medicina Veterinária, Universidade de Lisboa, Lisboa, Portugal</w:t>
      </w:r>
    </w:p>
    <w:p w14:paraId="3DB56029" w14:textId="77777777" w:rsidR="00D7051C" w:rsidRDefault="00D7051C" w:rsidP="00D7051C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622EE7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3</w:t>
      </w:r>
      <w:r w:rsidRPr="009A325B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Laboratório Associado para Ciência Animal e Veterinária (AL4AnimalS)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, Portugal</w:t>
      </w:r>
    </w:p>
    <w:p w14:paraId="7236E3D3" w14:textId="77777777" w:rsidR="00D7051C" w:rsidRPr="009A325B" w:rsidRDefault="00D7051C" w:rsidP="00D7051C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094535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4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Departamento de Ciências Veterinárias, </w:t>
      </w:r>
      <w:r w:rsidRPr="00094535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Universidade</w:t>
      </w:r>
      <w:r w:rsidRPr="005A43E3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 de Trás-os-Montes e Alto Douro (UTAD)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, </w:t>
      </w:r>
      <w:r w:rsidRPr="00622EE7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 </w:t>
      </w:r>
      <w:r w:rsidRPr="005A43E3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Vila Real, Portugal</w:t>
      </w:r>
    </w:p>
    <w:p w14:paraId="3ECF1B2D" w14:textId="77777777" w:rsidR="00D7051C" w:rsidRDefault="00D7051C" w:rsidP="00D7051C">
      <w:pPr>
        <w:spacing w:after="240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5</w:t>
      </w:r>
      <w:r w:rsidRPr="005A43E3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CECAV – Centro de Ciência Animal e Veterinária,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UTAD</w:t>
      </w:r>
      <w:r w:rsidRPr="005A43E3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, Vila Real, Portugal</w:t>
      </w:r>
    </w:p>
    <w:p w14:paraId="2A525B33" w14:textId="77777777" w:rsidR="00D7051C" w:rsidRPr="005A43E3" w:rsidRDefault="00D7051C" w:rsidP="00D7051C">
      <w:pPr>
        <w:spacing w:after="240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</w:p>
    <w:p w14:paraId="348182CD" w14:textId="77777777" w:rsidR="00D7051C" w:rsidRDefault="00D7051C" w:rsidP="00D7051C">
      <w:pPr>
        <w:jc w:val="both"/>
        <w:rPr>
          <w:rFonts w:ascii="Arial" w:eastAsia="Calibri" w:hAnsi="Arial" w:cs="Arial"/>
        </w:rPr>
      </w:pPr>
      <w:r w:rsidRPr="00E758AC">
        <w:rPr>
          <w:rFonts w:ascii="Arial" w:eastAsia="Calibri" w:hAnsi="Arial" w:cs="Arial"/>
        </w:rPr>
        <w:t xml:space="preserve">A dirofilariose </w:t>
      </w:r>
      <w:r>
        <w:rPr>
          <w:rFonts w:ascii="Arial" w:eastAsia="Calibri" w:hAnsi="Arial" w:cs="Arial"/>
        </w:rPr>
        <w:t xml:space="preserve">é uma parasitose que </w:t>
      </w:r>
      <w:r w:rsidRPr="00E758AC">
        <w:rPr>
          <w:rFonts w:ascii="Arial" w:eastAsia="Calibri" w:hAnsi="Arial" w:cs="Arial"/>
        </w:rPr>
        <w:t xml:space="preserve">afeta </w:t>
      </w:r>
      <w:r>
        <w:rPr>
          <w:rFonts w:ascii="Arial" w:eastAsia="Calibri" w:hAnsi="Arial" w:cs="Arial"/>
        </w:rPr>
        <w:t xml:space="preserve">principalmente os </w:t>
      </w:r>
      <w:r w:rsidRPr="00E758AC">
        <w:rPr>
          <w:rFonts w:ascii="Arial" w:eastAsia="Calibri" w:hAnsi="Arial" w:cs="Arial"/>
        </w:rPr>
        <w:t xml:space="preserve">cães, </w:t>
      </w:r>
      <w:r>
        <w:rPr>
          <w:rFonts w:ascii="Arial" w:eastAsia="Calibri" w:hAnsi="Arial" w:cs="Arial"/>
        </w:rPr>
        <w:t xml:space="preserve">podendo </w:t>
      </w:r>
      <w:r w:rsidRPr="00E758AC">
        <w:rPr>
          <w:rFonts w:ascii="Arial" w:eastAsia="Calibri" w:hAnsi="Arial" w:cs="Arial"/>
        </w:rPr>
        <w:t xml:space="preserve">também </w:t>
      </w:r>
      <w:r>
        <w:rPr>
          <w:rFonts w:ascii="Arial" w:eastAsia="Calibri" w:hAnsi="Arial" w:cs="Arial"/>
        </w:rPr>
        <w:t xml:space="preserve">acometer outros animais, e acidentalmente os humanos. É causada pelo nematode </w:t>
      </w:r>
      <w:r w:rsidRPr="008518C6">
        <w:rPr>
          <w:rFonts w:ascii="Arial" w:eastAsia="Calibri" w:hAnsi="Arial" w:cs="Arial"/>
          <w:i/>
          <w:iCs/>
        </w:rPr>
        <w:t>Dirofilaria immitis</w:t>
      </w:r>
      <w:r>
        <w:rPr>
          <w:rFonts w:ascii="Arial" w:eastAsia="Calibri" w:hAnsi="Arial" w:cs="Arial"/>
        </w:rPr>
        <w:t xml:space="preserve"> transmitido por vetores culicídeos. A doença é grave </w:t>
      </w:r>
      <w:r w:rsidRPr="00E758AC">
        <w:rPr>
          <w:rFonts w:ascii="Arial" w:eastAsia="Calibri" w:hAnsi="Arial" w:cs="Arial"/>
        </w:rPr>
        <w:t xml:space="preserve">devido à </w:t>
      </w:r>
      <w:r>
        <w:rPr>
          <w:rFonts w:ascii="Arial" w:eastAsia="Calibri" w:hAnsi="Arial" w:cs="Arial"/>
        </w:rPr>
        <w:t>elevada virulência do parasita</w:t>
      </w:r>
      <w:r w:rsidRPr="00E758A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para alguns animais e também pelo </w:t>
      </w:r>
      <w:r w:rsidRPr="00E758AC">
        <w:rPr>
          <w:rFonts w:ascii="Arial" w:eastAsia="Calibri" w:hAnsi="Arial" w:cs="Arial"/>
        </w:rPr>
        <w:t xml:space="preserve">seu potencial zoonótico. Esta doença tem distribuição cosmopolita </w:t>
      </w:r>
      <w:r>
        <w:rPr>
          <w:rFonts w:ascii="Arial" w:eastAsia="Calibri" w:hAnsi="Arial" w:cs="Arial"/>
        </w:rPr>
        <w:t xml:space="preserve">e tem vindo a ser </w:t>
      </w:r>
      <w:r w:rsidRPr="00E758AC">
        <w:rPr>
          <w:rFonts w:ascii="Arial" w:eastAsia="Calibri" w:hAnsi="Arial" w:cs="Arial"/>
        </w:rPr>
        <w:t xml:space="preserve">marcada pelo </w:t>
      </w:r>
      <w:r>
        <w:rPr>
          <w:rFonts w:ascii="Arial" w:eastAsia="Calibri" w:hAnsi="Arial" w:cs="Arial"/>
        </w:rPr>
        <w:t xml:space="preserve">aparecimento </w:t>
      </w:r>
      <w:r w:rsidRPr="00E758AC">
        <w:rPr>
          <w:rFonts w:ascii="Arial" w:eastAsia="Calibri" w:hAnsi="Arial" w:cs="Arial"/>
        </w:rPr>
        <w:t>de</w:t>
      </w:r>
      <w:r>
        <w:rPr>
          <w:rFonts w:ascii="Arial" w:eastAsia="Calibri" w:hAnsi="Arial" w:cs="Arial"/>
        </w:rPr>
        <w:t xml:space="preserve"> animais infetados em </w:t>
      </w:r>
      <w:r w:rsidRPr="00E758AC">
        <w:rPr>
          <w:rFonts w:ascii="Arial" w:eastAsia="Calibri" w:hAnsi="Arial" w:cs="Arial"/>
        </w:rPr>
        <w:t xml:space="preserve">regiões </w:t>
      </w:r>
      <w:r>
        <w:rPr>
          <w:rFonts w:ascii="Arial" w:eastAsia="Calibri" w:hAnsi="Arial" w:cs="Arial"/>
        </w:rPr>
        <w:t xml:space="preserve">onde o agente não tinha </w:t>
      </w:r>
      <w:r w:rsidRPr="00E758AC">
        <w:rPr>
          <w:rFonts w:ascii="Arial" w:eastAsia="Calibri" w:hAnsi="Arial" w:cs="Arial"/>
        </w:rPr>
        <w:t xml:space="preserve">previamente </w:t>
      </w:r>
      <w:r>
        <w:rPr>
          <w:rFonts w:ascii="Arial" w:eastAsia="Calibri" w:hAnsi="Arial" w:cs="Arial"/>
        </w:rPr>
        <w:t>caráter endémico</w:t>
      </w:r>
      <w:r w:rsidRPr="00E758AC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Em Portugal a dirofilariose </w:t>
      </w:r>
      <w:r w:rsidRPr="00E758AC">
        <w:rPr>
          <w:rFonts w:ascii="Arial" w:eastAsia="Calibri" w:hAnsi="Arial" w:cs="Arial"/>
        </w:rPr>
        <w:t>é endémica</w:t>
      </w:r>
      <w:r>
        <w:rPr>
          <w:rFonts w:ascii="Arial" w:eastAsia="Calibri" w:hAnsi="Arial" w:cs="Arial"/>
        </w:rPr>
        <w:t xml:space="preserve">, </w:t>
      </w:r>
      <w:r w:rsidRPr="00E758AC">
        <w:rPr>
          <w:rFonts w:ascii="Arial" w:eastAsia="Calibri" w:hAnsi="Arial" w:cs="Arial"/>
        </w:rPr>
        <w:t xml:space="preserve">sendo o território nacional </w:t>
      </w:r>
      <w:r>
        <w:rPr>
          <w:rFonts w:ascii="Arial" w:eastAsia="Calibri" w:hAnsi="Arial" w:cs="Arial"/>
        </w:rPr>
        <w:t>considerado</w:t>
      </w:r>
      <w:r w:rsidRPr="00E758AC">
        <w:rPr>
          <w:rFonts w:ascii="Arial" w:eastAsia="Calibri" w:hAnsi="Arial" w:cs="Arial"/>
        </w:rPr>
        <w:t xml:space="preserve"> com condições favoráveis para o desenvolvimento dos vetores</w:t>
      </w:r>
      <w:r>
        <w:rPr>
          <w:rFonts w:ascii="Arial" w:eastAsia="Calibri" w:hAnsi="Arial" w:cs="Arial"/>
        </w:rPr>
        <w:t>.</w:t>
      </w:r>
    </w:p>
    <w:p w14:paraId="6783D30E" w14:textId="77777777" w:rsidR="00D7051C" w:rsidRDefault="00D7051C" w:rsidP="00D7051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ponto de vista da saúde humana, a</w:t>
      </w:r>
      <w:r w:rsidRPr="00F2160F">
        <w:rPr>
          <w:rFonts w:ascii="Arial" w:eastAsia="Calibri" w:hAnsi="Arial" w:cs="Arial"/>
        </w:rPr>
        <w:t>proximadamente 60% dos indivíduos infetados são assintomáticos, e a p</w:t>
      </w:r>
      <w:r>
        <w:rPr>
          <w:rFonts w:ascii="Arial" w:eastAsia="Calibri" w:hAnsi="Arial" w:cs="Arial"/>
        </w:rPr>
        <w:t xml:space="preserve">resença de </w:t>
      </w:r>
      <w:r w:rsidRPr="00F2160F">
        <w:rPr>
          <w:rFonts w:ascii="Arial" w:eastAsia="Calibri" w:hAnsi="Arial" w:cs="Arial"/>
        </w:rPr>
        <w:t xml:space="preserve">um nódulo pulmonar que não provoca </w:t>
      </w:r>
      <w:r>
        <w:rPr>
          <w:rFonts w:ascii="Arial" w:eastAsia="Calibri" w:hAnsi="Arial" w:cs="Arial"/>
        </w:rPr>
        <w:t>normalmente</w:t>
      </w:r>
      <w:r w:rsidRPr="00F2160F">
        <w:rPr>
          <w:rFonts w:ascii="Arial" w:eastAsia="Calibri" w:hAnsi="Arial" w:cs="Arial"/>
        </w:rPr>
        <w:t xml:space="preserve"> sinais ou sintomas</w:t>
      </w:r>
      <w:r>
        <w:rPr>
          <w:rFonts w:ascii="Arial" w:eastAsia="Calibri" w:hAnsi="Arial" w:cs="Arial"/>
        </w:rPr>
        <w:t xml:space="preserve"> </w:t>
      </w:r>
      <w:r w:rsidRPr="00F2160F">
        <w:rPr>
          <w:rFonts w:ascii="Arial" w:eastAsia="Calibri" w:hAnsi="Arial" w:cs="Arial"/>
        </w:rPr>
        <w:t xml:space="preserve">pode apenas ser detetado através de exames </w:t>
      </w:r>
      <w:r>
        <w:rPr>
          <w:rFonts w:ascii="Arial" w:eastAsia="Calibri" w:hAnsi="Arial" w:cs="Arial"/>
        </w:rPr>
        <w:t xml:space="preserve">por </w:t>
      </w:r>
      <w:r w:rsidRPr="00F2160F">
        <w:rPr>
          <w:rFonts w:ascii="Arial" w:eastAsia="Calibri" w:hAnsi="Arial" w:cs="Arial"/>
        </w:rPr>
        <w:t>imagem. Quando presentes, os sintomas são inespecíficos e incluem: febre, dor torácica, hemoptise, tosse, dispneia, fa</w:t>
      </w:r>
      <w:r>
        <w:rPr>
          <w:rFonts w:ascii="Arial" w:eastAsia="Calibri" w:hAnsi="Arial" w:cs="Arial"/>
        </w:rPr>
        <w:t>d</w:t>
      </w:r>
      <w:r w:rsidRPr="00F2160F">
        <w:rPr>
          <w:rFonts w:ascii="Arial" w:eastAsia="Calibri" w:hAnsi="Arial" w:cs="Arial"/>
        </w:rPr>
        <w:t>iga, síncope e perda de peso</w:t>
      </w:r>
      <w:r>
        <w:rPr>
          <w:rFonts w:ascii="Arial" w:eastAsia="Calibri" w:hAnsi="Arial" w:cs="Arial"/>
        </w:rPr>
        <w:t>.</w:t>
      </w:r>
    </w:p>
    <w:p w14:paraId="47449F18" w14:textId="77777777" w:rsidR="00D7051C" w:rsidRDefault="00D7051C" w:rsidP="00D7051C">
      <w:pPr>
        <w:jc w:val="both"/>
        <w:rPr>
          <w:rFonts w:ascii="Arial" w:eastAsia="Calibri" w:hAnsi="Arial" w:cs="Arial"/>
        </w:rPr>
      </w:pPr>
      <w:r w:rsidRPr="00EC627F">
        <w:rPr>
          <w:rFonts w:ascii="Arial" w:eastAsia="Calibri" w:hAnsi="Arial" w:cs="Arial"/>
        </w:rPr>
        <w:t>Os</w:t>
      </w:r>
      <w:r>
        <w:rPr>
          <w:rFonts w:ascii="Arial" w:eastAsia="Calibri" w:hAnsi="Arial" w:cs="Arial"/>
        </w:rPr>
        <w:t xml:space="preserve"> </w:t>
      </w:r>
      <w:r w:rsidRPr="00EC627F">
        <w:rPr>
          <w:rFonts w:ascii="Arial" w:eastAsia="Calibri" w:hAnsi="Arial" w:cs="Arial"/>
        </w:rPr>
        <w:t xml:space="preserve">fatores </w:t>
      </w:r>
      <w:r>
        <w:rPr>
          <w:rFonts w:ascii="Arial" w:eastAsia="Calibri" w:hAnsi="Arial" w:cs="Arial"/>
        </w:rPr>
        <w:t xml:space="preserve">que contribuem para a </w:t>
      </w:r>
      <w:r w:rsidRPr="00EC627F">
        <w:rPr>
          <w:rFonts w:ascii="Arial" w:eastAsia="Calibri" w:hAnsi="Arial" w:cs="Arial"/>
        </w:rPr>
        <w:t xml:space="preserve">expansão </w:t>
      </w:r>
      <w:r>
        <w:rPr>
          <w:rFonts w:ascii="Arial" w:eastAsia="Calibri" w:hAnsi="Arial" w:cs="Arial"/>
        </w:rPr>
        <w:t xml:space="preserve">desta parasitose </w:t>
      </w:r>
      <w:r w:rsidRPr="00EC627F">
        <w:rPr>
          <w:rFonts w:ascii="Arial" w:eastAsia="Calibri" w:hAnsi="Arial" w:cs="Arial"/>
        </w:rPr>
        <w:t>são</w:t>
      </w:r>
      <w:r>
        <w:rPr>
          <w:rFonts w:ascii="Arial" w:eastAsia="Calibri" w:hAnsi="Arial" w:cs="Arial"/>
        </w:rPr>
        <w:t xml:space="preserve"> principalmente </w:t>
      </w:r>
      <w:r w:rsidRPr="00EC627F">
        <w:rPr>
          <w:rFonts w:ascii="Arial" w:eastAsia="Calibri" w:hAnsi="Arial" w:cs="Arial"/>
        </w:rPr>
        <w:t>as alterações</w:t>
      </w:r>
      <w:r>
        <w:rPr>
          <w:rFonts w:ascii="Arial" w:eastAsia="Calibri" w:hAnsi="Arial" w:cs="Arial"/>
        </w:rPr>
        <w:t xml:space="preserve"> </w:t>
      </w:r>
      <w:r w:rsidRPr="00EC627F">
        <w:rPr>
          <w:rFonts w:ascii="Arial" w:eastAsia="Calibri" w:hAnsi="Arial" w:cs="Arial"/>
        </w:rPr>
        <w:t>climáticas,</w:t>
      </w:r>
      <w:r>
        <w:rPr>
          <w:rFonts w:ascii="Arial" w:eastAsia="Calibri" w:hAnsi="Arial" w:cs="Arial"/>
        </w:rPr>
        <w:t xml:space="preserve"> que podem favorecer áreas de maior concentração dos vetores, o desconhecimento sobre a doença, os fatores </w:t>
      </w:r>
      <w:r w:rsidRPr="00EC627F">
        <w:rPr>
          <w:rFonts w:ascii="Arial" w:eastAsia="Calibri" w:hAnsi="Arial" w:cs="Arial"/>
        </w:rPr>
        <w:t>socioeconómic</w:t>
      </w:r>
      <w:r>
        <w:rPr>
          <w:rFonts w:ascii="Arial" w:eastAsia="Calibri" w:hAnsi="Arial" w:cs="Arial"/>
        </w:rPr>
        <w:t>os que limitam o acesso à profilaxia</w:t>
      </w:r>
      <w:r w:rsidRPr="00EC627F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a presença </w:t>
      </w:r>
      <w:r w:rsidRPr="00EC627F">
        <w:rPr>
          <w:rFonts w:ascii="Arial" w:eastAsia="Calibri" w:hAnsi="Arial" w:cs="Arial"/>
        </w:rPr>
        <w:t>de hospedeiros silvestres</w:t>
      </w:r>
      <w:r>
        <w:rPr>
          <w:rFonts w:ascii="Arial" w:eastAsia="Calibri" w:hAnsi="Arial" w:cs="Arial"/>
        </w:rPr>
        <w:t xml:space="preserve"> em áreas urbanas e animais portadores sem possibilidade de tratamento.</w:t>
      </w:r>
    </w:p>
    <w:p w14:paraId="2E9841D9" w14:textId="77777777" w:rsidR="00D7051C" w:rsidRDefault="00D7051C" w:rsidP="00D7051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Este estudo teve início em 2022 e deu origem a uma dissertação de mestrado, em que foi descrito um estudo epidemiológico e fatores de risco da dirofilariose canina no concelho de Leiria. Pretende-se com a continuidade do projeto abranger outras áreas endémicas e não endémicas da doença, atualizar os dados sobre a prevalência e sensibilizar os médicos veterinários para o diagnóstico através das técnicas recomendadas.</w:t>
      </w:r>
    </w:p>
    <w:p w14:paraId="2222EB6A" w14:textId="77777777" w:rsidR="00D7051C" w:rsidRDefault="00D7051C" w:rsidP="00D7051C">
      <w:pPr>
        <w:jc w:val="both"/>
        <w:rPr>
          <w:rFonts w:ascii="Arial" w:eastAsia="Calibri" w:hAnsi="Arial" w:cs="Arial"/>
        </w:rPr>
      </w:pPr>
    </w:p>
    <w:p w14:paraId="30AE0339" w14:textId="77777777" w:rsidR="00D7051C" w:rsidRPr="000452EC" w:rsidRDefault="00D7051C" w:rsidP="00D7051C">
      <w:pPr>
        <w:jc w:val="both"/>
        <w:rPr>
          <w:rFonts w:ascii="Arial" w:eastAsia="Calibri" w:hAnsi="Arial" w:cs="Arial"/>
        </w:rPr>
      </w:pPr>
      <w:r w:rsidRPr="00E958E9">
        <w:rPr>
          <w:rFonts w:ascii="Arial" w:eastAsia="Calibri" w:hAnsi="Arial" w:cs="Arial"/>
          <w:b/>
          <w:bCs/>
        </w:rPr>
        <w:t>Palavras-chave</w:t>
      </w:r>
      <w:r>
        <w:rPr>
          <w:rFonts w:ascii="Arial" w:eastAsia="Calibri" w:hAnsi="Arial" w:cs="Arial"/>
        </w:rPr>
        <w:t>: Dirofilariose canina; Fatores de risco; Zoonose.</w:t>
      </w:r>
    </w:p>
    <w:p w14:paraId="1EBE60A6" w14:textId="77777777" w:rsidR="00D7051C" w:rsidRDefault="00D7051C" w:rsidP="00D7051C">
      <w:pPr>
        <w:jc w:val="both"/>
        <w:rPr>
          <w:rFonts w:ascii="Arial" w:eastAsia="Calibri" w:hAnsi="Arial" w:cs="Arial"/>
          <w:b/>
          <w:bCs/>
        </w:rPr>
      </w:pPr>
    </w:p>
    <w:p w14:paraId="088E89F7" w14:textId="77777777" w:rsidR="00D7051C" w:rsidRPr="00C841C9" w:rsidRDefault="00D7051C" w:rsidP="00D7051C">
      <w:pPr>
        <w:jc w:val="both"/>
        <w:rPr>
          <w:rFonts w:ascii="Arial" w:hAnsi="Arial" w:cs="Arial"/>
          <w:b/>
          <w:noProof/>
          <w:sz w:val="28"/>
        </w:rPr>
      </w:pPr>
      <w:r w:rsidRPr="00622EE7">
        <w:rPr>
          <w:rFonts w:ascii="Arial" w:eastAsia="Calibri" w:hAnsi="Arial" w:cs="Arial"/>
          <w:b/>
          <w:bCs/>
        </w:rPr>
        <w:t xml:space="preserve">Financiamento: </w:t>
      </w:r>
      <w:r w:rsidRPr="00622EE7">
        <w:rPr>
          <w:rFonts w:ascii="Arial" w:eastAsia="Calibri" w:hAnsi="Arial" w:cs="Arial"/>
        </w:rPr>
        <w:t>Projetos de investigação da Faculdade de Medicina Veterinária, Universidade Lusófona, 202</w:t>
      </w:r>
      <w:r>
        <w:rPr>
          <w:rFonts w:ascii="Arial" w:eastAsia="Calibri" w:hAnsi="Arial" w:cs="Arial"/>
        </w:rPr>
        <w:t>2</w:t>
      </w:r>
      <w:r w:rsidRPr="00622EE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622EE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Dirofilariose canina.</w:t>
      </w:r>
    </w:p>
    <w:p w14:paraId="68BCC660" w14:textId="56BE310B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00E82"/>
    <w:rsid w:val="00210E5F"/>
    <w:rsid w:val="002F52BB"/>
    <w:rsid w:val="0042718A"/>
    <w:rsid w:val="00686BEE"/>
    <w:rsid w:val="007B46CC"/>
    <w:rsid w:val="00902F30"/>
    <w:rsid w:val="00C20DD4"/>
    <w:rsid w:val="00D11191"/>
    <w:rsid w:val="00D15287"/>
    <w:rsid w:val="00D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42718A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2024-01-11T17:09:00Z</dcterms:created>
  <dcterms:modified xsi:type="dcterms:W3CDTF">2024-01-11T17:09:00Z</dcterms:modified>
</cp:coreProperties>
</file>